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FA7A">
      <w:pPr>
        <w:widowControl/>
        <w:spacing w:line="36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02701CD3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zh-TW" w:eastAsia="zh-TW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  <w:t>标准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zh-TW" w:eastAsia="zh-TW" w:bidi="ar"/>
        </w:rPr>
        <w:t>专家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  <w:t>申请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zh-TW" w:eastAsia="zh-TW" w:bidi="ar"/>
        </w:rPr>
        <w:t>表</w:t>
      </w:r>
    </w:p>
    <w:tbl>
      <w:tblPr>
        <w:tblStyle w:val="11"/>
        <w:tblpPr w:leftFromText="180" w:rightFromText="180" w:vertAnchor="text" w:horzAnchor="page" w:tblpX="1399" w:tblpY="567"/>
        <w:tblOverlap w:val="never"/>
        <w:tblW w:w="9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702"/>
        <w:gridCol w:w="525"/>
        <w:gridCol w:w="1556"/>
        <w:gridCol w:w="1218"/>
        <w:gridCol w:w="14"/>
        <w:gridCol w:w="1458"/>
        <w:gridCol w:w="1306"/>
        <w:gridCol w:w="1531"/>
      </w:tblGrid>
      <w:tr w14:paraId="38E32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8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E72B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姓名</w:t>
            </w:r>
          </w:p>
        </w:tc>
        <w:tc>
          <w:tcPr>
            <w:tcW w:w="122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49D5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4296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性别</w:t>
            </w:r>
          </w:p>
        </w:tc>
        <w:tc>
          <w:tcPr>
            <w:tcW w:w="1232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553B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AAF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出生年月</w:t>
            </w:r>
          </w:p>
        </w:tc>
        <w:tc>
          <w:tcPr>
            <w:tcW w:w="13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16A0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D585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照片</w:t>
            </w:r>
          </w:p>
        </w:tc>
      </w:tr>
      <w:tr w14:paraId="234A1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573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民族</w:t>
            </w:r>
          </w:p>
        </w:tc>
        <w:tc>
          <w:tcPr>
            <w:tcW w:w="122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7CA2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1EBE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政治面貌</w:t>
            </w:r>
          </w:p>
        </w:tc>
        <w:tc>
          <w:tcPr>
            <w:tcW w:w="1232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617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0C8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健康状况</w:t>
            </w:r>
          </w:p>
        </w:tc>
        <w:tc>
          <w:tcPr>
            <w:tcW w:w="13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0E4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continue"/>
            <w:shd w:val="clear" w:color="auto" w:fill="FFFFFF" w:themeFill="background1"/>
          </w:tcPr>
          <w:p w14:paraId="3197B010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D8F3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6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06AE0">
            <w:pPr>
              <w:jc w:val="center"/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学历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/</w:t>
            </w:r>
          </w:p>
          <w:p w14:paraId="6C053A0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学位</w:t>
            </w:r>
          </w:p>
        </w:tc>
        <w:tc>
          <w:tcPr>
            <w:tcW w:w="1227" w:type="dxa"/>
            <w:gridSpan w:val="2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FEF7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88A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从事职业</w:t>
            </w:r>
          </w:p>
        </w:tc>
        <w:tc>
          <w:tcPr>
            <w:tcW w:w="1232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1B2D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8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65D8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技术职称或职业资格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F278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continue"/>
            <w:shd w:val="clear" w:color="auto" w:fill="FFFFFF" w:themeFill="background1"/>
          </w:tcPr>
          <w:p w14:paraId="39AC99A6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65F49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86" w:type="dxa"/>
            <w:vMerge w:val="continue"/>
            <w:shd w:val="clear" w:color="auto" w:fill="FFFFFF" w:themeFill="background1"/>
          </w:tcPr>
          <w:p w14:paraId="6A5E1855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227" w:type="dxa"/>
            <w:gridSpan w:val="2"/>
            <w:vMerge w:val="continue"/>
            <w:shd w:val="clear" w:color="auto" w:fill="FFFFFF" w:themeFill="background1"/>
          </w:tcPr>
          <w:p w14:paraId="36D85DEE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404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年限</w:t>
            </w:r>
          </w:p>
        </w:tc>
        <w:tc>
          <w:tcPr>
            <w:tcW w:w="1232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62B2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8" w:type="dxa"/>
            <w:vMerge w:val="continue"/>
            <w:shd w:val="clear" w:color="auto" w:fill="FFFFFF" w:themeFill="background1"/>
          </w:tcPr>
          <w:p w14:paraId="05121E5C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306" w:type="dxa"/>
            <w:vMerge w:val="continue"/>
            <w:shd w:val="clear" w:color="auto" w:fill="FFFFFF" w:themeFill="background1"/>
          </w:tcPr>
          <w:p w14:paraId="232362D3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31" w:type="dxa"/>
            <w:vMerge w:val="continue"/>
            <w:shd w:val="clear" w:color="auto" w:fill="FFFFFF" w:themeFill="background1"/>
          </w:tcPr>
          <w:p w14:paraId="1F93035C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01D96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789E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工作单位</w:t>
            </w:r>
          </w:p>
        </w:tc>
        <w:tc>
          <w:tcPr>
            <w:tcW w:w="3313" w:type="dxa"/>
            <w:gridSpan w:val="4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BF1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D292E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行政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职务</w:t>
            </w:r>
          </w:p>
        </w:tc>
        <w:tc>
          <w:tcPr>
            <w:tcW w:w="283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1904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69307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FC1AF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通信地址</w:t>
            </w:r>
          </w:p>
        </w:tc>
        <w:tc>
          <w:tcPr>
            <w:tcW w:w="3299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113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72" w:type="dxa"/>
            <w:gridSpan w:val="2"/>
            <w:shd w:val="clear" w:color="auto" w:fill="FFFFFF" w:themeFill="background1"/>
            <w:vAlign w:val="center"/>
          </w:tcPr>
          <w:p w14:paraId="763A5F5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身份证号</w:t>
            </w:r>
          </w:p>
        </w:tc>
        <w:tc>
          <w:tcPr>
            <w:tcW w:w="2837" w:type="dxa"/>
            <w:gridSpan w:val="2"/>
            <w:shd w:val="clear" w:color="auto" w:fill="FFFFFF" w:themeFill="background1"/>
            <w:vAlign w:val="center"/>
          </w:tcPr>
          <w:p w14:paraId="1986597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5893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ADBE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邮箱</w:t>
            </w:r>
          </w:p>
        </w:tc>
        <w:tc>
          <w:tcPr>
            <w:tcW w:w="3313" w:type="dxa"/>
            <w:gridSpan w:val="4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1C49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5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EBE4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手机</w:t>
            </w:r>
          </w:p>
        </w:tc>
        <w:tc>
          <w:tcPr>
            <w:tcW w:w="283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58A5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637E3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568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highlight w:val="yellow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申报类别</w:t>
            </w:r>
          </w:p>
        </w:tc>
        <w:tc>
          <w:tcPr>
            <w:tcW w:w="7608" w:type="dxa"/>
            <w:gridSpan w:val="7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75F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□汽车工程类工作组             □数字技术工程类工作组 </w:t>
            </w:r>
          </w:p>
          <w:p w14:paraId="4E63BE0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highlight w:val="yellow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□产教科融合类工作组           □先进制造类工作组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CN"/>
              </w:rPr>
              <w:t>）</w:t>
            </w:r>
          </w:p>
        </w:tc>
      </w:tr>
      <w:tr w14:paraId="771BF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56D5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工</w:t>
            </w:r>
          </w:p>
          <w:p w14:paraId="40540B29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作</w:t>
            </w:r>
          </w:p>
          <w:p w14:paraId="733CFF61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简</w:t>
            </w:r>
          </w:p>
          <w:p w14:paraId="061E2421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历</w:t>
            </w:r>
          </w:p>
        </w:tc>
        <w:tc>
          <w:tcPr>
            <w:tcW w:w="7608" w:type="dxa"/>
            <w:gridSpan w:val="7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CAB14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167F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89B4E">
            <w:pPr>
              <w:spacing w:line="540" w:lineRule="exact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熟悉何种业务与技术，有何业绩、发明、成果和著作</w:t>
            </w:r>
          </w:p>
        </w:tc>
        <w:tc>
          <w:tcPr>
            <w:tcW w:w="7608" w:type="dxa"/>
            <w:gridSpan w:val="7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AC11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7F67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688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D4806"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外语及其</w:t>
            </w:r>
          </w:p>
          <w:p w14:paraId="7321076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熟悉程度</w:t>
            </w:r>
          </w:p>
        </w:tc>
        <w:tc>
          <w:tcPr>
            <w:tcW w:w="7608" w:type="dxa"/>
            <w:gridSpan w:val="7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64373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</w:tbl>
    <w:tbl>
      <w:tblPr>
        <w:tblStyle w:val="11"/>
        <w:tblW w:w="930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295"/>
      </w:tblGrid>
      <w:tr w14:paraId="30766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</w:tblPrEx>
        <w:trPr>
          <w:trHeight w:val="1271" w:hRule="atLeast"/>
          <w:jc w:val="center"/>
        </w:trPr>
        <w:tc>
          <w:tcPr>
            <w:tcW w:w="930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9EA2">
            <w:pPr>
              <w:rPr>
                <w:rFonts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推荐单位意见（推荐人）：</w:t>
            </w:r>
          </w:p>
          <w:p w14:paraId="46D20EEE">
            <w:pPr>
              <w:ind w:firstLine="5580"/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</w:pPr>
          </w:p>
          <w:p w14:paraId="4F7E1EDC">
            <w:pPr>
              <w:ind w:firstLine="5580"/>
              <w:rPr>
                <w:rFonts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盖章                                </w:t>
            </w:r>
          </w:p>
          <w:p w14:paraId="3472BAD6">
            <w:pPr>
              <w:ind w:firstLine="5640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  年  </w:t>
            </w:r>
            <w:r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月 </w:t>
            </w:r>
            <w:r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 日</w:t>
            </w:r>
          </w:p>
        </w:tc>
      </w:tr>
      <w:tr w14:paraId="30111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930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02BA">
            <w:pPr>
              <w:rPr>
                <w:rFonts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标准化技术委员会审核意见：</w:t>
            </w:r>
          </w:p>
          <w:p w14:paraId="4F2BFDCF">
            <w:pPr>
              <w:ind w:firstLine="5580"/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</w:pPr>
          </w:p>
          <w:p w14:paraId="5B6F2CDD">
            <w:pPr>
              <w:ind w:firstLine="5520" w:firstLineChars="2300"/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盖章</w:t>
            </w:r>
          </w:p>
          <w:p w14:paraId="12F730A0">
            <w:pPr>
              <w:ind w:firstLine="3960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                 年  </w:t>
            </w:r>
            <w:r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月  </w:t>
            </w:r>
            <w:r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日</w:t>
            </w:r>
          </w:p>
        </w:tc>
      </w:tr>
      <w:tr w14:paraId="72568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930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9662">
            <w:pPr>
              <w:rPr>
                <w:rFonts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中国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机械工业教育协会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审核意见：</w:t>
            </w:r>
          </w:p>
          <w:p w14:paraId="65CF3DC2">
            <w:pPr>
              <w:ind w:firstLine="5580"/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</w:pPr>
          </w:p>
          <w:p w14:paraId="4348F18B">
            <w:pPr>
              <w:ind w:firstLine="5580"/>
              <w:rPr>
                <w:rFonts w:ascii="方正仿宋_GB2312" w:hAnsi="方正仿宋_GB2312" w:eastAsia="方正仿宋_GB2312" w:cs="方正仿宋_GB2312"/>
                <w:sz w:val="24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盖章</w:t>
            </w:r>
          </w:p>
          <w:p w14:paraId="60673484">
            <w:pPr>
              <w:ind w:firstLine="5580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    年 </w:t>
            </w:r>
            <w:r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 月  </w:t>
            </w:r>
            <w:r>
              <w:rPr>
                <w:rFonts w:ascii="方正仿宋_GB2312" w:hAnsi="方正仿宋_GB2312" w:eastAsia="PMingLiU" w:cs="方正仿宋_GB2312"/>
                <w:sz w:val="24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 xml:space="preserve"> 日</w:t>
            </w:r>
          </w:p>
        </w:tc>
      </w:tr>
      <w:tr w14:paraId="48474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101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2FD5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zh-TW" w:eastAsia="zh-TW"/>
              </w:rPr>
              <w:t>备注</w:t>
            </w:r>
          </w:p>
        </w:tc>
        <w:tc>
          <w:tcPr>
            <w:tcW w:w="829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E11FB">
            <w:pPr>
              <w:spacing w:line="440" w:lineRule="exact"/>
              <w:rPr>
                <w:rFonts w:ascii="等线" w:hAnsi="等线" w:eastAsia="等线" w:cs="方正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  <w:t>汽车工程</w:t>
            </w:r>
            <w:r>
              <w:rPr>
                <w:rFonts w:hint="eastAsia" w:ascii="等线" w:hAnsi="等线" w:eastAsia="等线" w:cs="宋体"/>
                <w:b/>
                <w:bCs/>
                <w:sz w:val="24"/>
                <w:highlight w:val="none"/>
                <w:lang w:val="zh-TW" w:eastAsia="zh-TW"/>
              </w:rPr>
              <w:t>类</w:t>
            </w: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  <w:t>工作组：</w:t>
            </w:r>
          </w:p>
          <w:p w14:paraId="3FDBDFDB">
            <w:pPr>
              <w:widowControl/>
              <w:spacing w:line="440" w:lineRule="exact"/>
              <w:ind w:firstLine="480" w:firstLineChars="200"/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汽车工程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类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团体标准专家申报领域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涵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盖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整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车设计与性能、新能源汽车技术（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含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动力电池、电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驱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动、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燃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料电池）、智能网联汽车（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含</w:t>
            </w:r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ADAS/自动驾驶、车联网、功能安全）、汽车电子电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气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传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统动力系统、底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</w:rPr>
              <w:t>盘</w:t>
            </w:r>
            <w:r>
              <w:rPr>
                <w:rFonts w:hint="eastAsia" w:ascii="仿宋_GB2312" w:hAnsi="___WRD_EMBED_SUB_45" w:eastAsia="仿宋_GB2312" w:cs="___WRD_EMBED_SUB_45"/>
                <w:sz w:val="24"/>
                <w:highlight w:val="none"/>
              </w:rPr>
              <w:t>与车身</w:t>
            </w:r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、安全与测试验证、先进材料与制造工艺、节能环保技术以及专用车辆等。</w:t>
            </w:r>
          </w:p>
          <w:p w14:paraId="1C207C4C">
            <w:pPr>
              <w:spacing w:line="440" w:lineRule="exact"/>
              <w:rPr>
                <w:rFonts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</w:pP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  <w:t>数字技术工程类工作组：</w:t>
            </w:r>
          </w:p>
          <w:p w14:paraId="6E6C22E1">
            <w:pPr>
              <w:widowControl/>
              <w:spacing w:line="440" w:lineRule="exact"/>
              <w:ind w:firstLine="480" w:firstLineChars="200"/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数字技术工程类团体标准专家申报领域聚焦新型数字基础设施、数据要素工程、产业数字化转型以及人工智能、智能制造、区块链、数据流通、AI工程化等关键数字技术的标准化工作，填补数字技术与实体经济融合中的标准空白，支撑数字中国建设，推动我国数字技术方案标准化、产业化、国际化发展。</w:t>
            </w:r>
          </w:p>
          <w:p w14:paraId="4BF30EBC">
            <w:pPr>
              <w:spacing w:line="440" w:lineRule="exact"/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</w:pP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  <w:t>产教科融合类工作组：</w:t>
            </w:r>
          </w:p>
          <w:p w14:paraId="59EC8970">
            <w:pPr>
              <w:widowControl/>
              <w:spacing w:line="440" w:lineRule="exact"/>
              <w:ind w:firstLine="480" w:firstLineChars="200"/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产教科融合类团体标准专家</w:t>
            </w:r>
            <w:bookmarkStart w:id="0" w:name="OLE_LINK1"/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申报领域聚焦于</w:t>
            </w:r>
            <w:bookmarkEnd w:id="0"/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产业、教育、科技三大系统深度协同的标准化建设，重点围绕产教融合型企业评价、现代产业学院建设、科教融汇实施规范、职普融通学分互认等方向开展标准研制，旨在通过构建产业链、创新链、人才链、教育链有机衔接的技术规范体系，推动形成多主体协同育人、多要素集成创新的标准化解决方案。</w:t>
            </w:r>
          </w:p>
          <w:p w14:paraId="168576FA">
            <w:pPr>
              <w:spacing w:line="440" w:lineRule="exact"/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</w:pPr>
            <w:bookmarkStart w:id="1" w:name="OLE_LINK2"/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  <w:t>先进制造类工作组</w:t>
            </w:r>
            <w:bookmarkEnd w:id="1"/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CN"/>
              </w:rPr>
              <w:t>（</w:t>
            </w: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en-US" w:eastAsia="zh-CN"/>
              </w:rPr>
              <w:t>筹</w:t>
            </w: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CN"/>
              </w:rPr>
              <w:t>）</w:t>
            </w:r>
            <w:r>
              <w:rPr>
                <w:rFonts w:hint="eastAsia" w:ascii="等线" w:hAnsi="等线" w:eastAsia="等线" w:cs="方正仿宋_GB2312"/>
                <w:b/>
                <w:bCs/>
                <w:sz w:val="24"/>
                <w:highlight w:val="none"/>
                <w:lang w:val="zh-TW" w:eastAsia="zh-TW"/>
              </w:rPr>
              <w:t>：</w:t>
            </w:r>
          </w:p>
          <w:p w14:paraId="4DEA8CCA">
            <w:pPr>
              <w:widowControl/>
              <w:spacing w:line="440" w:lineRule="exact"/>
              <w:ind w:firstLine="480" w:firstLineChars="200"/>
              <w:rPr>
                <w:rFonts w:ascii="方正仿宋_GB2312" w:hAnsi="方正仿宋_GB2312" w:eastAsia="方正仿宋_GB2312" w:cs="方正仿宋_GB2312"/>
                <w:b/>
                <w:bCs/>
                <w:lang w:val="zh-TW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highlight w:val="none"/>
              </w:rPr>
              <w:t>先进制造类团体标准专家申报领域聚焦于智能制造、高端装备、工业互联网、增材制造、绿色制造等现代制造业前沿领域。能够承担团体标准技术审查、标准研制、协调论证及实施推广等工作的专业技术人才，需具备行业权威性、标准编制实践经验和国际视野，优先征集人工智能+制造、工业母机、人形机器人等新兴交叉领域专家。</w:t>
            </w:r>
          </w:p>
        </w:tc>
      </w:tr>
      <w:tr w14:paraId="13E2B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12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46B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zh-TW" w:eastAsia="zh-TW"/>
              </w:rPr>
              <w:t>专家证书情况</w:t>
            </w:r>
          </w:p>
        </w:tc>
        <w:tc>
          <w:tcPr>
            <w:tcW w:w="829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EAFD">
            <w:pPr>
              <w:pStyle w:val="12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420" w:lineRule="exact"/>
              <w:jc w:val="left"/>
              <w:rPr>
                <w:rFonts w:ascii="方正仿宋_GB2312" w:hAnsi="方正仿宋_GB2312" w:eastAsia="方正仿宋_GB2312" w:cs="方正仿宋_GB2312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2"/>
                <w:lang w:val="zh-TW" w:eastAsia="zh-TW" w:bidi="ar-SA"/>
              </w:rPr>
              <w:t>证书名称：</w:t>
            </w:r>
          </w:p>
        </w:tc>
      </w:tr>
      <w:tr w14:paraId="066BF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12" w:type="dxa"/>
            <w:vMerge w:val="continue"/>
            <w:shd w:val="clear" w:color="auto" w:fill="FFFFFF" w:themeFill="background1"/>
          </w:tcPr>
          <w:p w14:paraId="7C2B3B0B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829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005F">
            <w:pPr>
              <w:pStyle w:val="12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420" w:lineRule="exact"/>
              <w:jc w:val="left"/>
              <w:rPr>
                <w:rFonts w:ascii="方正仿宋_GB2312" w:hAnsi="方正仿宋_GB2312" w:eastAsia="方正仿宋_GB2312" w:cs="方正仿宋_GB2312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2"/>
                <w:lang w:val="zh-TW" w:eastAsia="zh-TW" w:bidi="ar-SA"/>
              </w:rPr>
              <w:t>证书编号：                         颁发日期：</w:t>
            </w:r>
          </w:p>
        </w:tc>
      </w:tr>
      <w:tr w14:paraId="75534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12" w:type="dxa"/>
            <w:vMerge w:val="continue"/>
            <w:shd w:val="clear" w:color="auto" w:fill="FFFFFF" w:themeFill="background1"/>
          </w:tcPr>
          <w:p w14:paraId="4C9F3C8B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829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28D4C">
            <w:pPr>
              <w:pStyle w:val="12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420" w:lineRule="exact"/>
              <w:jc w:val="left"/>
              <w:rPr>
                <w:rFonts w:hint="eastAsia" w:ascii="方正仿宋_GB2312" w:hAnsi="方正仿宋_GB2312" w:eastAsia="方正仿宋_GB2312" w:cs="方正仿宋_GB2312"/>
                <w:color w:val="333333"/>
                <w:highlight w:val="yellow"/>
                <w:u w:color="333333"/>
                <w:lang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2"/>
                <w:lang w:val="zh-TW" w:eastAsia="zh-TW" w:bidi="ar-SA"/>
              </w:rPr>
              <w:t>证书名称：</w:t>
            </w:r>
          </w:p>
        </w:tc>
      </w:tr>
      <w:tr w14:paraId="611F6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12" w:type="dxa"/>
            <w:vMerge w:val="continue"/>
            <w:shd w:val="clear" w:color="auto" w:fill="FFFFFF" w:themeFill="background1"/>
          </w:tcPr>
          <w:p w14:paraId="0E2D6102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829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51BB">
            <w:pPr>
              <w:pStyle w:val="12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420" w:lineRule="exact"/>
              <w:jc w:val="left"/>
              <w:rPr>
                <w:rFonts w:hint="eastAsia" w:ascii="方正仿宋_GB2312" w:hAnsi="方正仿宋_GB2312" w:eastAsia="方正仿宋_GB2312" w:cs="方正仿宋_GB2312"/>
                <w:color w:val="333333"/>
                <w:highlight w:val="yellow"/>
                <w:u w:color="333333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2"/>
                <w:lang w:val="zh-TW" w:eastAsia="zh-TW" w:bidi="ar-SA"/>
              </w:rPr>
              <w:t>证书编号：                         颁发日期：</w:t>
            </w:r>
          </w:p>
        </w:tc>
      </w:tr>
    </w:tbl>
    <w:p w14:paraId="6D9F9B36">
      <w:pPr>
        <w:spacing w:line="320" w:lineRule="exact"/>
        <w:ind w:firstLine="440" w:firstLineChars="200"/>
        <w:rPr>
          <w:rFonts w:ascii="楷体" w:hAnsi="楷体" w:eastAsia="楷体" w:cs="方正仿宋_GB2312"/>
          <w:sz w:val="22"/>
          <w:szCs w:val="21"/>
        </w:rPr>
      </w:pPr>
      <w:r>
        <w:rPr>
          <w:rFonts w:hint="eastAsia" w:ascii="楷体" w:hAnsi="楷体" w:eastAsia="楷体" w:cs="方正仿宋_GB2312"/>
          <w:sz w:val="22"/>
          <w:szCs w:val="21"/>
        </w:rPr>
        <w:t>本表盖章后</w:t>
      </w:r>
      <w:r>
        <w:rPr>
          <w:rFonts w:hint="eastAsia" w:ascii="楷体" w:hAnsi="楷体" w:eastAsia="楷体" w:cs="方正仿宋_GB2312"/>
          <w:sz w:val="22"/>
          <w:szCs w:val="21"/>
          <w:lang w:eastAsia="zh-CN"/>
        </w:rPr>
        <w:t>，</w:t>
      </w:r>
      <w:r>
        <w:rPr>
          <w:rFonts w:hint="eastAsia" w:ascii="楷体" w:hAnsi="楷体" w:eastAsia="楷体" w:cs="方正仿宋_GB2312"/>
          <w:sz w:val="22"/>
          <w:szCs w:val="21"/>
        </w:rPr>
        <w:t>将加盖公章的扫描版PDF和word版发送至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标委会秘书处</w:t>
      </w:r>
      <w:r>
        <w:rPr>
          <w:rFonts w:hint="eastAsia" w:ascii="楷体" w:hAnsi="楷体" w:eastAsia="楷体" w:cs="方正仿宋_GB2312"/>
          <w:sz w:val="22"/>
          <w:szCs w:val="21"/>
        </w:rPr>
        <w:t>邮箱：jgjxbwh2025@163.com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和相对应的工作组邮箱</w:t>
      </w:r>
      <w:r>
        <w:rPr>
          <w:rFonts w:hint="eastAsia" w:ascii="楷体" w:hAnsi="楷体" w:eastAsia="楷体" w:cs="方正仿宋_GB2312"/>
          <w:sz w:val="22"/>
          <w:szCs w:val="21"/>
        </w:rPr>
        <w:t>。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纸质版</w:t>
      </w:r>
      <w:r>
        <w:rPr>
          <w:rFonts w:hint="eastAsia" w:ascii="楷体" w:hAnsi="楷体" w:eastAsia="楷体" w:cs="方正仿宋_GB2312"/>
          <w:sz w:val="22"/>
          <w:szCs w:val="21"/>
        </w:rPr>
        <w:t>邮寄至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对应的工作组地址。</w:t>
      </w:r>
    </w:p>
    <w:sectPr>
      <w:pgSz w:w="11906" w:h="16838"/>
      <w:pgMar w:top="1440" w:right="1196" w:bottom="1440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68F074B-088C-4EBC-841C-51E8AF158C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04808C-E8DF-4EB6-88D4-114029FF45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6CC59F-07A3-4907-B5B2-A3E58F4CF8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D513A24-26FB-4B18-925D-C7DBBF8D87DC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DBA2D8EA-9114-4D77-B4BB-E0BEE5BF015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3DF5F55-4C91-468E-A2A4-DEF180017E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5FF89EA-D3EE-443F-A2E0-E697D36D2502}"/>
  </w:font>
  <w:font w:name="___WRD_EMBED_SUB_45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3BC463FE-13A7-4680-B0E0-B1A8311B69D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24"/>
    <w:rsid w:val="00143E42"/>
    <w:rsid w:val="001577C6"/>
    <w:rsid w:val="0017654D"/>
    <w:rsid w:val="001A080E"/>
    <w:rsid w:val="001B77C2"/>
    <w:rsid w:val="002E4303"/>
    <w:rsid w:val="00345F32"/>
    <w:rsid w:val="003A587C"/>
    <w:rsid w:val="003F5B41"/>
    <w:rsid w:val="00497D85"/>
    <w:rsid w:val="00516E4E"/>
    <w:rsid w:val="005C4120"/>
    <w:rsid w:val="006509FE"/>
    <w:rsid w:val="006D356F"/>
    <w:rsid w:val="006D7156"/>
    <w:rsid w:val="007D46AA"/>
    <w:rsid w:val="008033FE"/>
    <w:rsid w:val="008A1224"/>
    <w:rsid w:val="008B6492"/>
    <w:rsid w:val="00935F13"/>
    <w:rsid w:val="009E64A9"/>
    <w:rsid w:val="00A939AC"/>
    <w:rsid w:val="00AC6AAE"/>
    <w:rsid w:val="00B50213"/>
    <w:rsid w:val="00BE1757"/>
    <w:rsid w:val="00C4134D"/>
    <w:rsid w:val="00C61429"/>
    <w:rsid w:val="00C907B8"/>
    <w:rsid w:val="00E63FA2"/>
    <w:rsid w:val="00E93840"/>
    <w:rsid w:val="00EE0034"/>
    <w:rsid w:val="00F10377"/>
    <w:rsid w:val="00F64010"/>
    <w:rsid w:val="00FB4785"/>
    <w:rsid w:val="0E63372C"/>
    <w:rsid w:val="0F3F27AB"/>
    <w:rsid w:val="11DD55A3"/>
    <w:rsid w:val="14C12427"/>
    <w:rsid w:val="21DF0EC4"/>
    <w:rsid w:val="265A30FD"/>
    <w:rsid w:val="26C15B79"/>
    <w:rsid w:val="28416434"/>
    <w:rsid w:val="28E220F6"/>
    <w:rsid w:val="2EA35601"/>
    <w:rsid w:val="2EEC5324"/>
    <w:rsid w:val="34C95C88"/>
    <w:rsid w:val="38EF3C8A"/>
    <w:rsid w:val="483918E5"/>
    <w:rsid w:val="4C272F71"/>
    <w:rsid w:val="529B92B3"/>
    <w:rsid w:val="54046843"/>
    <w:rsid w:val="54776BB6"/>
    <w:rsid w:val="5FB567E4"/>
    <w:rsid w:val="63C139AA"/>
    <w:rsid w:val="6ED44ED9"/>
    <w:rsid w:val="79426EE3"/>
    <w:rsid w:val="7CFED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默认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10EF-828A-4E88-99A6-837793AB71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2763</Words>
  <Characters>3117</Characters>
  <Lines>24</Lines>
  <Paragraphs>6</Paragraphs>
  <TotalTime>20</TotalTime>
  <ScaleCrop>false</ScaleCrop>
  <LinksUpToDate>false</LinksUpToDate>
  <CharactersWithSpaces>3468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2026-01-31T17:57:00Z</dcterms:created>
  <dc:creator>Administrator</dc:creator>
  <cp:lastModifiedBy>Daisy.</cp:lastModifiedBy>
  <cp:lastPrinted>2026-02-13T02:34:00Z</cp:lastPrinted>
  <dcterms:modified xsi:type="dcterms:W3CDTF">2026-02-13T04:29:24Z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D931359C78AE4D3BA3209B7FD0AB2214_13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