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38" w:rsidRPr="00E42C03" w:rsidRDefault="00EE6338" w:rsidP="00EE6338">
      <w:pPr>
        <w:jc w:val="left"/>
        <w:rPr>
          <w:rFonts w:ascii="仿宋" w:eastAsia="仿宋" w:hAnsi="仿宋"/>
          <w:sz w:val="30"/>
          <w:szCs w:val="30"/>
        </w:rPr>
      </w:pPr>
      <w:r w:rsidRPr="00E42C03">
        <w:rPr>
          <w:rFonts w:ascii="仿宋" w:eastAsia="仿宋" w:hAnsi="仿宋" w:hint="eastAsia"/>
          <w:sz w:val="30"/>
          <w:szCs w:val="30"/>
        </w:rPr>
        <w:t>附件</w:t>
      </w:r>
      <w:r w:rsidR="00DF3517" w:rsidRPr="00E42C03">
        <w:rPr>
          <w:rFonts w:ascii="仿宋" w:eastAsia="仿宋" w:hAnsi="仿宋" w:hint="eastAsia"/>
          <w:sz w:val="30"/>
          <w:szCs w:val="30"/>
        </w:rPr>
        <w:t>1</w:t>
      </w:r>
      <w:r w:rsidRPr="00E42C03">
        <w:rPr>
          <w:rFonts w:ascii="仿宋" w:eastAsia="仿宋" w:hAnsi="仿宋" w:hint="eastAsia"/>
          <w:sz w:val="30"/>
          <w:szCs w:val="30"/>
        </w:rPr>
        <w:t>：</w:t>
      </w:r>
    </w:p>
    <w:p w:rsidR="0091760D" w:rsidRPr="00E42C03" w:rsidRDefault="006F647F" w:rsidP="003512A9">
      <w:pPr>
        <w:spacing w:line="440" w:lineRule="exact"/>
        <w:jc w:val="center"/>
        <w:rPr>
          <w:rFonts w:ascii="仿宋" w:eastAsia="仿宋" w:hAnsi="仿宋"/>
          <w:b/>
          <w:sz w:val="36"/>
          <w:szCs w:val="36"/>
        </w:rPr>
      </w:pPr>
      <w:r w:rsidRPr="00E42C03">
        <w:rPr>
          <w:rFonts w:ascii="仿宋" w:eastAsia="仿宋" w:hAnsi="仿宋" w:hint="eastAsia"/>
          <w:b/>
          <w:sz w:val="36"/>
          <w:szCs w:val="36"/>
        </w:rPr>
        <w:t>中国机械工业教育协会院校行政管理</w:t>
      </w:r>
    </w:p>
    <w:p w:rsidR="00B7014A" w:rsidRPr="00E42C03" w:rsidRDefault="006F647F" w:rsidP="003512A9">
      <w:pPr>
        <w:spacing w:line="440" w:lineRule="exact"/>
        <w:jc w:val="center"/>
        <w:rPr>
          <w:rFonts w:ascii="仿宋" w:eastAsia="仿宋" w:hAnsi="仿宋"/>
          <w:b/>
          <w:sz w:val="36"/>
          <w:szCs w:val="36"/>
        </w:rPr>
      </w:pPr>
      <w:r w:rsidRPr="00E42C03">
        <w:rPr>
          <w:rFonts w:ascii="仿宋" w:eastAsia="仿宋" w:hAnsi="仿宋" w:hint="eastAsia"/>
          <w:b/>
          <w:sz w:val="36"/>
          <w:szCs w:val="36"/>
        </w:rPr>
        <w:t>研究会年会征文的通知</w:t>
      </w:r>
    </w:p>
    <w:p w:rsidR="006F647F" w:rsidRPr="00E42C03" w:rsidRDefault="006F647F" w:rsidP="00E42C03">
      <w:pPr>
        <w:spacing w:line="440" w:lineRule="exact"/>
        <w:rPr>
          <w:rFonts w:ascii="仿宋" w:eastAsia="仿宋" w:hAnsi="仿宋"/>
          <w:sz w:val="28"/>
          <w:szCs w:val="28"/>
        </w:rPr>
      </w:pPr>
      <w:r w:rsidRPr="00E42C03">
        <w:rPr>
          <w:rFonts w:ascii="仿宋" w:eastAsia="仿宋" w:hAnsi="仿宋" w:hint="eastAsia"/>
          <w:sz w:val="28"/>
          <w:szCs w:val="28"/>
        </w:rPr>
        <w:t>各理事、有关院校（院）校长办公室：</w:t>
      </w:r>
    </w:p>
    <w:p w:rsidR="006F647F" w:rsidRPr="00E42C03" w:rsidRDefault="006F647F" w:rsidP="00E42C03">
      <w:pPr>
        <w:spacing w:line="440" w:lineRule="exact"/>
        <w:ind w:firstLineChars="230" w:firstLine="644"/>
        <w:rPr>
          <w:rFonts w:ascii="仿宋" w:eastAsia="仿宋" w:hAnsi="仿宋"/>
          <w:sz w:val="28"/>
          <w:szCs w:val="28"/>
        </w:rPr>
      </w:pPr>
      <w:r w:rsidRPr="00E42C03">
        <w:rPr>
          <w:rFonts w:ascii="仿宋" w:eastAsia="仿宋" w:hAnsi="仿宋" w:hint="eastAsia"/>
          <w:sz w:val="28"/>
          <w:szCs w:val="28"/>
        </w:rPr>
        <w:t>中国机械工业教育协会院校行政管理研究会（暨年会）会议将于201</w:t>
      </w:r>
      <w:r w:rsidR="00C843C8" w:rsidRPr="00E42C03">
        <w:rPr>
          <w:rFonts w:ascii="仿宋" w:eastAsia="仿宋" w:hAnsi="仿宋"/>
          <w:sz w:val="28"/>
          <w:szCs w:val="28"/>
        </w:rPr>
        <w:t>9</w:t>
      </w:r>
      <w:r w:rsidRPr="00E42C03">
        <w:rPr>
          <w:rFonts w:ascii="仿宋" w:eastAsia="仿宋" w:hAnsi="仿宋" w:hint="eastAsia"/>
          <w:sz w:val="28"/>
          <w:szCs w:val="28"/>
        </w:rPr>
        <w:t>年7月</w:t>
      </w:r>
      <w:r w:rsidR="00690E3D" w:rsidRPr="00E42C03">
        <w:rPr>
          <w:rFonts w:ascii="仿宋" w:eastAsia="仿宋" w:hAnsi="仿宋" w:hint="eastAsia"/>
          <w:sz w:val="28"/>
          <w:szCs w:val="28"/>
        </w:rPr>
        <w:t>16</w:t>
      </w:r>
      <w:r w:rsidR="00E42C03" w:rsidRPr="00E42C03">
        <w:rPr>
          <w:rFonts w:ascii="仿宋" w:eastAsia="仿宋" w:hAnsi="仿宋" w:hint="eastAsia"/>
          <w:sz w:val="28"/>
          <w:szCs w:val="28"/>
        </w:rPr>
        <w:t>日至</w:t>
      </w:r>
      <w:r w:rsidR="00690E3D" w:rsidRPr="00E42C03">
        <w:rPr>
          <w:rFonts w:ascii="仿宋" w:eastAsia="仿宋" w:hAnsi="仿宋" w:hint="eastAsia"/>
          <w:sz w:val="28"/>
          <w:szCs w:val="28"/>
        </w:rPr>
        <w:t>18</w:t>
      </w:r>
      <w:r w:rsidRPr="00E42C03">
        <w:rPr>
          <w:rFonts w:ascii="仿宋" w:eastAsia="仿宋" w:hAnsi="仿宋" w:hint="eastAsia"/>
          <w:sz w:val="28"/>
          <w:szCs w:val="28"/>
        </w:rPr>
        <w:t>日在</w:t>
      </w:r>
      <w:r w:rsidR="00C843C8" w:rsidRPr="00E42C03">
        <w:rPr>
          <w:rFonts w:ascii="仿宋" w:eastAsia="仿宋" w:hAnsi="仿宋" w:hint="eastAsia"/>
          <w:sz w:val="28"/>
          <w:szCs w:val="28"/>
        </w:rPr>
        <w:t>丹东市辽宁机电职业技术学院</w:t>
      </w:r>
      <w:r w:rsidRPr="00E42C03">
        <w:rPr>
          <w:rFonts w:ascii="仿宋" w:eastAsia="仿宋" w:hAnsi="仿宋" w:hint="eastAsia"/>
          <w:sz w:val="28"/>
          <w:szCs w:val="28"/>
        </w:rPr>
        <w:t>召开。为了更好地进行院校行政管理工作理论研究和实践探索，现特开展论文征集工作。</w:t>
      </w:r>
    </w:p>
    <w:p w:rsidR="006F647F" w:rsidRPr="00E42C03" w:rsidRDefault="00E570C2" w:rsidP="00E42C03">
      <w:pPr>
        <w:pStyle w:val="a3"/>
        <w:numPr>
          <w:ilvl w:val="0"/>
          <w:numId w:val="4"/>
        </w:numPr>
        <w:spacing w:line="440" w:lineRule="exact"/>
        <w:ind w:firstLineChars="0"/>
        <w:rPr>
          <w:rFonts w:ascii="仿宋" w:eastAsia="仿宋" w:hAnsi="仿宋"/>
          <w:sz w:val="28"/>
          <w:szCs w:val="28"/>
        </w:rPr>
      </w:pPr>
      <w:r w:rsidRPr="00E42C03">
        <w:rPr>
          <w:rFonts w:ascii="仿宋" w:eastAsia="仿宋" w:hAnsi="仿宋" w:hint="eastAsia"/>
          <w:sz w:val="28"/>
          <w:szCs w:val="28"/>
        </w:rPr>
        <w:t>论文选题指南</w:t>
      </w:r>
    </w:p>
    <w:p w:rsidR="00E570C2" w:rsidRPr="00E42C03" w:rsidRDefault="00E570C2" w:rsidP="00E42C03">
      <w:pPr>
        <w:spacing w:line="440" w:lineRule="exact"/>
        <w:ind w:firstLineChars="200" w:firstLine="560"/>
        <w:rPr>
          <w:rFonts w:ascii="仿宋" w:eastAsia="仿宋" w:hAnsi="仿宋"/>
          <w:sz w:val="28"/>
          <w:szCs w:val="28"/>
        </w:rPr>
      </w:pPr>
      <w:r w:rsidRPr="00E42C03">
        <w:rPr>
          <w:rFonts w:ascii="仿宋" w:eastAsia="仿宋" w:hAnsi="仿宋" w:hint="eastAsia"/>
          <w:sz w:val="28"/>
          <w:szCs w:val="28"/>
        </w:rPr>
        <w:t>应征论文应结合院校行政管理工作实践与创新等问题展开研究，可参考但不限于以下选题：</w:t>
      </w:r>
    </w:p>
    <w:p w:rsidR="00E570C2" w:rsidRPr="00E42C03" w:rsidRDefault="00E570C2" w:rsidP="00E42C03">
      <w:pPr>
        <w:spacing w:line="440" w:lineRule="exact"/>
        <w:ind w:leftChars="200" w:left="420" w:firstLineChars="50" w:firstLine="140"/>
        <w:rPr>
          <w:rFonts w:ascii="仿宋" w:eastAsia="仿宋" w:hAnsi="仿宋"/>
          <w:sz w:val="28"/>
          <w:szCs w:val="28"/>
        </w:rPr>
      </w:pPr>
      <w:r w:rsidRPr="00E42C03">
        <w:rPr>
          <w:rFonts w:ascii="仿宋" w:eastAsia="仿宋" w:hAnsi="仿宋" w:hint="eastAsia"/>
          <w:sz w:val="28"/>
          <w:szCs w:val="28"/>
        </w:rPr>
        <w:t>1、</w:t>
      </w:r>
      <w:r w:rsidR="002C084B" w:rsidRPr="00E42C03">
        <w:rPr>
          <w:rFonts w:ascii="仿宋" w:eastAsia="仿宋" w:hAnsi="仿宋" w:hint="eastAsia"/>
          <w:sz w:val="28"/>
          <w:szCs w:val="28"/>
        </w:rPr>
        <w:t>高校办公室的</w:t>
      </w:r>
      <w:r w:rsidR="002C084B" w:rsidRPr="00E42C03">
        <w:rPr>
          <w:rFonts w:ascii="仿宋" w:eastAsia="仿宋" w:hAnsi="仿宋"/>
          <w:sz w:val="28"/>
          <w:szCs w:val="28"/>
        </w:rPr>
        <w:t>功能定位与工作效率</w:t>
      </w:r>
    </w:p>
    <w:p w:rsidR="002C084B" w:rsidRPr="00E42C03" w:rsidRDefault="00E570C2" w:rsidP="00E42C03">
      <w:pPr>
        <w:spacing w:line="440" w:lineRule="exact"/>
        <w:ind w:leftChars="200" w:left="420" w:firstLineChars="50" w:firstLine="140"/>
        <w:rPr>
          <w:rFonts w:ascii="仿宋" w:eastAsia="仿宋" w:hAnsi="仿宋"/>
          <w:sz w:val="28"/>
          <w:szCs w:val="28"/>
        </w:rPr>
      </w:pPr>
      <w:r w:rsidRPr="00E42C03">
        <w:rPr>
          <w:rFonts w:ascii="仿宋" w:eastAsia="仿宋" w:hAnsi="仿宋" w:hint="eastAsia"/>
          <w:sz w:val="28"/>
          <w:szCs w:val="28"/>
        </w:rPr>
        <w:t>2、</w:t>
      </w:r>
      <w:r w:rsidR="002C084B" w:rsidRPr="00E42C03">
        <w:rPr>
          <w:rFonts w:ascii="仿宋" w:eastAsia="仿宋" w:hAnsi="仿宋" w:hint="eastAsia"/>
          <w:sz w:val="28"/>
          <w:szCs w:val="28"/>
        </w:rPr>
        <w:t>高校办公室推进学校治理</w:t>
      </w:r>
      <w:r w:rsidR="002C084B" w:rsidRPr="00E42C03">
        <w:rPr>
          <w:rFonts w:ascii="仿宋" w:eastAsia="仿宋" w:hAnsi="仿宋"/>
          <w:sz w:val="28"/>
          <w:szCs w:val="28"/>
        </w:rPr>
        <w:t>现代化</w:t>
      </w:r>
      <w:r w:rsidR="002C084B" w:rsidRPr="00E42C03">
        <w:rPr>
          <w:rFonts w:ascii="仿宋" w:eastAsia="仿宋" w:hAnsi="仿宋" w:hint="eastAsia"/>
          <w:sz w:val="28"/>
          <w:szCs w:val="28"/>
        </w:rPr>
        <w:t>的作用与</w:t>
      </w:r>
      <w:r w:rsidR="002C084B" w:rsidRPr="00E42C03">
        <w:rPr>
          <w:rFonts w:ascii="仿宋" w:eastAsia="仿宋" w:hAnsi="仿宋"/>
          <w:sz w:val="28"/>
          <w:szCs w:val="28"/>
        </w:rPr>
        <w:t>方式</w:t>
      </w:r>
    </w:p>
    <w:p w:rsidR="00E570C2" w:rsidRPr="00E42C03" w:rsidRDefault="002C084B" w:rsidP="00E42C03">
      <w:pPr>
        <w:spacing w:line="440" w:lineRule="exact"/>
        <w:ind w:leftChars="200" w:left="420" w:firstLineChars="50" w:firstLine="140"/>
        <w:rPr>
          <w:rFonts w:ascii="仿宋" w:eastAsia="仿宋" w:hAnsi="仿宋"/>
          <w:sz w:val="28"/>
          <w:szCs w:val="28"/>
        </w:rPr>
      </w:pPr>
      <w:r w:rsidRPr="00E42C03">
        <w:rPr>
          <w:rFonts w:ascii="仿宋" w:eastAsia="仿宋" w:hAnsi="仿宋" w:hint="eastAsia"/>
          <w:sz w:val="28"/>
          <w:szCs w:val="28"/>
        </w:rPr>
        <w:t>3、</w:t>
      </w:r>
      <w:r w:rsidR="00E570C2" w:rsidRPr="00E42C03">
        <w:rPr>
          <w:rFonts w:ascii="仿宋" w:eastAsia="仿宋" w:hAnsi="仿宋" w:hint="eastAsia"/>
          <w:sz w:val="28"/>
          <w:szCs w:val="28"/>
        </w:rPr>
        <w:t>“双一流”建设背景下高校</w:t>
      </w:r>
      <w:r w:rsidRPr="00E42C03">
        <w:rPr>
          <w:rFonts w:ascii="仿宋" w:eastAsia="仿宋" w:hAnsi="仿宋" w:hint="eastAsia"/>
          <w:sz w:val="28"/>
          <w:szCs w:val="28"/>
        </w:rPr>
        <w:t>部门</w:t>
      </w:r>
      <w:r w:rsidRPr="00E42C03">
        <w:rPr>
          <w:rFonts w:ascii="仿宋" w:eastAsia="仿宋" w:hAnsi="仿宋"/>
          <w:sz w:val="28"/>
          <w:szCs w:val="28"/>
        </w:rPr>
        <w:t>工作目标责任绩效考核评价体系研究</w:t>
      </w:r>
    </w:p>
    <w:p w:rsidR="00E570C2" w:rsidRPr="00E42C03" w:rsidRDefault="002C084B" w:rsidP="00E42C03">
      <w:pPr>
        <w:spacing w:line="440" w:lineRule="exact"/>
        <w:ind w:leftChars="276" w:left="1000" w:hangingChars="150" w:hanging="420"/>
        <w:rPr>
          <w:rFonts w:ascii="仿宋" w:eastAsia="仿宋" w:hAnsi="仿宋"/>
          <w:sz w:val="28"/>
          <w:szCs w:val="28"/>
        </w:rPr>
      </w:pPr>
      <w:r w:rsidRPr="00E42C03">
        <w:rPr>
          <w:rFonts w:ascii="仿宋" w:eastAsia="仿宋" w:hAnsi="仿宋"/>
          <w:sz w:val="28"/>
          <w:szCs w:val="28"/>
        </w:rPr>
        <w:t>4</w:t>
      </w:r>
      <w:r w:rsidR="00E570C2" w:rsidRPr="00E42C03">
        <w:rPr>
          <w:rFonts w:ascii="仿宋" w:eastAsia="仿宋" w:hAnsi="仿宋" w:hint="eastAsia"/>
          <w:sz w:val="28"/>
          <w:szCs w:val="28"/>
        </w:rPr>
        <w:t>、</w:t>
      </w:r>
      <w:r w:rsidRPr="00E42C03">
        <w:rPr>
          <w:rFonts w:ascii="仿宋" w:eastAsia="仿宋" w:hAnsi="仿宋" w:hint="eastAsia"/>
          <w:sz w:val="28"/>
          <w:szCs w:val="28"/>
        </w:rPr>
        <w:t>目标管理理论</w:t>
      </w:r>
      <w:r w:rsidRPr="00E42C03">
        <w:rPr>
          <w:rFonts w:ascii="仿宋" w:eastAsia="仿宋" w:hAnsi="仿宋"/>
          <w:sz w:val="28"/>
          <w:szCs w:val="28"/>
        </w:rPr>
        <w:t>在</w:t>
      </w:r>
      <w:r w:rsidR="00E570C2" w:rsidRPr="00E42C03">
        <w:rPr>
          <w:rFonts w:ascii="仿宋" w:eastAsia="仿宋" w:hAnsi="仿宋" w:hint="eastAsia"/>
          <w:sz w:val="28"/>
          <w:szCs w:val="28"/>
        </w:rPr>
        <w:t>高校管理工作</w:t>
      </w:r>
      <w:r w:rsidRPr="00E42C03">
        <w:rPr>
          <w:rFonts w:ascii="仿宋" w:eastAsia="仿宋" w:hAnsi="仿宋" w:hint="eastAsia"/>
          <w:sz w:val="28"/>
          <w:szCs w:val="28"/>
        </w:rPr>
        <w:t>的应用</w:t>
      </w:r>
      <w:r w:rsidRPr="00E42C03">
        <w:rPr>
          <w:rFonts w:ascii="仿宋" w:eastAsia="仿宋" w:hAnsi="仿宋"/>
          <w:sz w:val="28"/>
          <w:szCs w:val="28"/>
        </w:rPr>
        <w:t>研究</w:t>
      </w:r>
    </w:p>
    <w:p w:rsidR="00E570C2" w:rsidRPr="00E42C03" w:rsidRDefault="00242396" w:rsidP="00E42C03">
      <w:pPr>
        <w:spacing w:line="440" w:lineRule="exact"/>
        <w:ind w:leftChars="200" w:left="420" w:firstLineChars="50" w:firstLine="140"/>
        <w:rPr>
          <w:rFonts w:ascii="仿宋" w:eastAsia="仿宋" w:hAnsi="仿宋"/>
          <w:sz w:val="28"/>
          <w:szCs w:val="28"/>
        </w:rPr>
      </w:pPr>
      <w:r w:rsidRPr="00E42C03">
        <w:rPr>
          <w:rFonts w:ascii="仿宋" w:eastAsia="仿宋" w:hAnsi="仿宋"/>
          <w:sz w:val="28"/>
          <w:szCs w:val="28"/>
        </w:rPr>
        <w:t>5</w:t>
      </w:r>
      <w:r w:rsidR="00E570C2" w:rsidRPr="00E42C03">
        <w:rPr>
          <w:rFonts w:ascii="仿宋" w:eastAsia="仿宋" w:hAnsi="仿宋" w:hint="eastAsia"/>
          <w:sz w:val="28"/>
          <w:szCs w:val="28"/>
        </w:rPr>
        <w:t>、</w:t>
      </w:r>
      <w:r w:rsidRPr="00E42C03">
        <w:rPr>
          <w:rFonts w:ascii="仿宋" w:eastAsia="仿宋" w:hAnsi="仿宋" w:hint="eastAsia"/>
          <w:sz w:val="28"/>
          <w:szCs w:val="28"/>
        </w:rPr>
        <w:t>“双高建设</w:t>
      </w:r>
      <w:r w:rsidRPr="00E42C03">
        <w:rPr>
          <w:rFonts w:ascii="仿宋" w:eastAsia="仿宋" w:hAnsi="仿宋"/>
          <w:sz w:val="28"/>
          <w:szCs w:val="28"/>
        </w:rPr>
        <w:t>计划</w:t>
      </w:r>
      <w:r w:rsidRPr="00E42C03">
        <w:rPr>
          <w:rFonts w:ascii="仿宋" w:eastAsia="仿宋" w:hAnsi="仿宋" w:hint="eastAsia"/>
          <w:sz w:val="28"/>
          <w:szCs w:val="28"/>
        </w:rPr>
        <w:t>”背景下</w:t>
      </w:r>
      <w:r w:rsidRPr="00E42C03">
        <w:rPr>
          <w:rFonts w:ascii="仿宋" w:eastAsia="仿宋" w:hAnsi="仿宋"/>
          <w:sz w:val="28"/>
          <w:szCs w:val="28"/>
        </w:rPr>
        <w:t>高职院校内部质量诊断与改进工作研究</w:t>
      </w:r>
    </w:p>
    <w:p w:rsidR="00E570C2" w:rsidRPr="00E42C03" w:rsidRDefault="00242396" w:rsidP="00E42C03">
      <w:pPr>
        <w:spacing w:line="440" w:lineRule="exact"/>
        <w:ind w:leftChars="200" w:left="420" w:firstLineChars="50" w:firstLine="140"/>
        <w:rPr>
          <w:rFonts w:ascii="仿宋" w:eastAsia="仿宋" w:hAnsi="仿宋"/>
          <w:sz w:val="28"/>
          <w:szCs w:val="28"/>
        </w:rPr>
      </w:pPr>
      <w:r w:rsidRPr="00E42C03">
        <w:rPr>
          <w:rFonts w:ascii="仿宋" w:eastAsia="仿宋" w:hAnsi="仿宋"/>
          <w:sz w:val="28"/>
          <w:szCs w:val="28"/>
        </w:rPr>
        <w:t>6</w:t>
      </w:r>
      <w:r w:rsidR="00E570C2" w:rsidRPr="00E42C03">
        <w:rPr>
          <w:rFonts w:ascii="仿宋" w:eastAsia="仿宋" w:hAnsi="仿宋" w:hint="eastAsia"/>
          <w:sz w:val="28"/>
          <w:szCs w:val="28"/>
        </w:rPr>
        <w:t>、</w:t>
      </w:r>
      <w:r w:rsidRPr="00E42C03">
        <w:rPr>
          <w:rFonts w:ascii="仿宋" w:eastAsia="仿宋" w:hAnsi="仿宋" w:hint="eastAsia"/>
          <w:sz w:val="28"/>
          <w:szCs w:val="28"/>
        </w:rPr>
        <w:t>“互联网</w:t>
      </w:r>
      <w:r w:rsidRPr="00E42C03">
        <w:rPr>
          <w:rFonts w:ascii="仿宋" w:eastAsia="仿宋" w:hAnsi="仿宋"/>
          <w:sz w:val="28"/>
          <w:szCs w:val="28"/>
        </w:rPr>
        <w:t>+</w:t>
      </w:r>
      <w:r w:rsidRPr="00E42C03">
        <w:rPr>
          <w:rFonts w:ascii="仿宋" w:eastAsia="仿宋" w:hAnsi="仿宋" w:hint="eastAsia"/>
          <w:sz w:val="28"/>
          <w:szCs w:val="28"/>
        </w:rPr>
        <w:t>”背景下</w:t>
      </w:r>
      <w:r w:rsidRPr="00E42C03">
        <w:rPr>
          <w:rFonts w:ascii="仿宋" w:eastAsia="仿宋" w:hAnsi="仿宋"/>
          <w:sz w:val="28"/>
          <w:szCs w:val="28"/>
        </w:rPr>
        <w:t>高校</w:t>
      </w:r>
      <w:r w:rsidRPr="00E42C03">
        <w:rPr>
          <w:rFonts w:ascii="仿宋" w:eastAsia="仿宋" w:hAnsi="仿宋" w:hint="eastAsia"/>
          <w:sz w:val="28"/>
          <w:szCs w:val="28"/>
        </w:rPr>
        <w:t>行政</w:t>
      </w:r>
      <w:r w:rsidRPr="00E42C03">
        <w:rPr>
          <w:rFonts w:ascii="仿宋" w:eastAsia="仿宋" w:hAnsi="仿宋"/>
          <w:sz w:val="28"/>
          <w:szCs w:val="28"/>
        </w:rPr>
        <w:t>管理工作</w:t>
      </w:r>
      <w:r w:rsidRPr="00E42C03">
        <w:rPr>
          <w:rFonts w:ascii="仿宋" w:eastAsia="仿宋" w:hAnsi="仿宋" w:hint="eastAsia"/>
          <w:sz w:val="28"/>
          <w:szCs w:val="28"/>
        </w:rPr>
        <w:t>创新</w:t>
      </w:r>
      <w:r w:rsidRPr="00E42C03">
        <w:rPr>
          <w:rFonts w:ascii="仿宋" w:eastAsia="仿宋" w:hAnsi="仿宋"/>
          <w:sz w:val="28"/>
          <w:szCs w:val="28"/>
        </w:rPr>
        <w:t>的路径</w:t>
      </w:r>
    </w:p>
    <w:p w:rsidR="00E570C2" w:rsidRPr="00E42C03" w:rsidRDefault="00242396" w:rsidP="00E42C03">
      <w:pPr>
        <w:spacing w:line="440" w:lineRule="exact"/>
        <w:ind w:leftChars="276" w:left="1000" w:hangingChars="150" w:hanging="420"/>
        <w:rPr>
          <w:rFonts w:ascii="仿宋" w:eastAsia="仿宋" w:hAnsi="仿宋"/>
          <w:sz w:val="28"/>
          <w:szCs w:val="28"/>
        </w:rPr>
      </w:pPr>
      <w:r w:rsidRPr="00E42C03">
        <w:rPr>
          <w:rFonts w:ascii="仿宋" w:eastAsia="仿宋" w:hAnsi="仿宋"/>
          <w:sz w:val="28"/>
          <w:szCs w:val="28"/>
        </w:rPr>
        <w:t>7</w:t>
      </w:r>
      <w:r w:rsidR="00E570C2" w:rsidRPr="00E42C03">
        <w:rPr>
          <w:rFonts w:ascii="仿宋" w:eastAsia="仿宋" w:hAnsi="仿宋" w:hint="eastAsia"/>
          <w:sz w:val="28"/>
          <w:szCs w:val="28"/>
        </w:rPr>
        <w:t>、</w:t>
      </w:r>
      <w:r w:rsidRPr="00E42C03">
        <w:rPr>
          <w:rFonts w:ascii="仿宋" w:eastAsia="仿宋" w:hAnsi="仿宋" w:hint="eastAsia"/>
          <w:sz w:val="28"/>
          <w:szCs w:val="28"/>
        </w:rPr>
        <w:t>高校行政管理</w:t>
      </w:r>
      <w:r w:rsidRPr="00E42C03">
        <w:rPr>
          <w:rFonts w:ascii="仿宋" w:eastAsia="仿宋" w:hAnsi="仿宋"/>
          <w:sz w:val="28"/>
          <w:szCs w:val="28"/>
        </w:rPr>
        <w:t>人员服务能力与服务意识</w:t>
      </w:r>
    </w:p>
    <w:p w:rsidR="00E570C2" w:rsidRPr="00E42C03" w:rsidRDefault="00242396" w:rsidP="00E42C03">
      <w:pPr>
        <w:spacing w:line="440" w:lineRule="exact"/>
        <w:ind w:leftChars="200" w:left="420" w:firstLineChars="50" w:firstLine="140"/>
        <w:rPr>
          <w:rFonts w:ascii="仿宋" w:eastAsia="仿宋" w:hAnsi="仿宋"/>
          <w:sz w:val="28"/>
          <w:szCs w:val="28"/>
        </w:rPr>
      </w:pPr>
      <w:r w:rsidRPr="00E42C03">
        <w:rPr>
          <w:rFonts w:ascii="仿宋" w:eastAsia="仿宋" w:hAnsi="仿宋"/>
          <w:sz w:val="28"/>
          <w:szCs w:val="28"/>
        </w:rPr>
        <w:t>8</w:t>
      </w:r>
      <w:r w:rsidR="00E570C2" w:rsidRPr="00E42C03">
        <w:rPr>
          <w:rFonts w:ascii="仿宋" w:eastAsia="仿宋" w:hAnsi="仿宋" w:hint="eastAsia"/>
          <w:sz w:val="28"/>
          <w:szCs w:val="28"/>
        </w:rPr>
        <w:t>、</w:t>
      </w:r>
      <w:r w:rsidR="00C843C8" w:rsidRPr="00E42C03">
        <w:rPr>
          <w:rFonts w:ascii="仿宋" w:eastAsia="仿宋" w:hAnsi="仿宋" w:hint="eastAsia"/>
          <w:sz w:val="28"/>
          <w:szCs w:val="28"/>
        </w:rPr>
        <w:t>高校部门工作</w:t>
      </w:r>
      <w:r w:rsidR="00C843C8" w:rsidRPr="00E42C03">
        <w:rPr>
          <w:rFonts w:ascii="仿宋" w:eastAsia="仿宋" w:hAnsi="仿宋"/>
          <w:sz w:val="28"/>
          <w:szCs w:val="28"/>
        </w:rPr>
        <w:t>绩效考核评价的典型案例</w:t>
      </w:r>
      <w:r w:rsidR="00E570C2" w:rsidRPr="00E42C03">
        <w:rPr>
          <w:rFonts w:ascii="仿宋" w:eastAsia="仿宋" w:hAnsi="仿宋" w:hint="eastAsia"/>
          <w:sz w:val="28"/>
          <w:szCs w:val="28"/>
        </w:rPr>
        <w:t>和实践成果</w:t>
      </w:r>
    </w:p>
    <w:p w:rsidR="00C843C8" w:rsidRPr="00E42C03" w:rsidRDefault="00C843C8" w:rsidP="00E42C03">
      <w:pPr>
        <w:spacing w:line="440" w:lineRule="exact"/>
        <w:ind w:leftChars="200" w:left="420" w:firstLineChars="50" w:firstLine="140"/>
        <w:rPr>
          <w:rFonts w:ascii="仿宋" w:eastAsia="仿宋" w:hAnsi="仿宋"/>
          <w:sz w:val="28"/>
          <w:szCs w:val="28"/>
        </w:rPr>
      </w:pPr>
      <w:r w:rsidRPr="00E42C03">
        <w:rPr>
          <w:rFonts w:ascii="仿宋" w:eastAsia="仿宋" w:hAnsi="仿宋"/>
          <w:sz w:val="28"/>
          <w:szCs w:val="28"/>
        </w:rPr>
        <w:t>9</w:t>
      </w:r>
      <w:r w:rsidRPr="00E42C03">
        <w:rPr>
          <w:rFonts w:ascii="仿宋" w:eastAsia="仿宋" w:hAnsi="仿宋" w:hint="eastAsia"/>
          <w:sz w:val="28"/>
          <w:szCs w:val="28"/>
        </w:rPr>
        <w:t>、</w:t>
      </w:r>
      <w:r w:rsidRPr="00E42C03">
        <w:rPr>
          <w:rFonts w:ascii="仿宋" w:eastAsia="仿宋" w:hAnsi="仿宋"/>
          <w:sz w:val="28"/>
          <w:szCs w:val="28"/>
        </w:rPr>
        <w:t>高职</w:t>
      </w:r>
      <w:r w:rsidRPr="00E42C03">
        <w:rPr>
          <w:rFonts w:ascii="仿宋" w:eastAsia="仿宋" w:hAnsi="仿宋" w:hint="eastAsia"/>
          <w:sz w:val="28"/>
          <w:szCs w:val="28"/>
        </w:rPr>
        <w:t>院校</w:t>
      </w:r>
      <w:r w:rsidRPr="00E42C03">
        <w:rPr>
          <w:rFonts w:ascii="仿宋" w:eastAsia="仿宋" w:hAnsi="仿宋"/>
          <w:sz w:val="28"/>
          <w:szCs w:val="28"/>
        </w:rPr>
        <w:t>内部质量诊断与改进工作的典型案例</w:t>
      </w:r>
    </w:p>
    <w:p w:rsidR="00E570C2" w:rsidRPr="00E42C03" w:rsidRDefault="00E570C2" w:rsidP="00E42C03">
      <w:pPr>
        <w:spacing w:line="440" w:lineRule="exact"/>
        <w:ind w:leftChars="200" w:left="420" w:firstLineChars="50" w:firstLine="140"/>
        <w:rPr>
          <w:rFonts w:ascii="仿宋" w:eastAsia="仿宋" w:hAnsi="仿宋"/>
          <w:sz w:val="28"/>
          <w:szCs w:val="28"/>
        </w:rPr>
      </w:pPr>
      <w:r w:rsidRPr="00E42C03">
        <w:rPr>
          <w:rFonts w:ascii="仿宋" w:eastAsia="仿宋" w:hAnsi="仿宋" w:hint="eastAsia"/>
          <w:sz w:val="28"/>
          <w:szCs w:val="28"/>
        </w:rPr>
        <w:t>二、论文征文</w:t>
      </w:r>
      <w:r w:rsidR="00A96F3D" w:rsidRPr="00E42C03">
        <w:rPr>
          <w:rFonts w:ascii="仿宋" w:eastAsia="仿宋" w:hAnsi="仿宋" w:hint="eastAsia"/>
          <w:sz w:val="28"/>
          <w:szCs w:val="28"/>
        </w:rPr>
        <w:t>报送</w:t>
      </w:r>
      <w:r w:rsidRPr="00E42C03">
        <w:rPr>
          <w:rFonts w:ascii="仿宋" w:eastAsia="仿宋" w:hAnsi="仿宋" w:hint="eastAsia"/>
          <w:sz w:val="28"/>
          <w:szCs w:val="28"/>
        </w:rPr>
        <w:t>事项</w:t>
      </w:r>
    </w:p>
    <w:p w:rsidR="00693B75" w:rsidRPr="00E42C03" w:rsidRDefault="00E570C2" w:rsidP="00E42C03">
      <w:pPr>
        <w:spacing w:line="440" w:lineRule="exact"/>
        <w:ind w:firstLineChars="200" w:firstLine="560"/>
        <w:rPr>
          <w:rFonts w:ascii="仿宋" w:eastAsia="仿宋" w:hAnsi="仿宋"/>
          <w:sz w:val="28"/>
          <w:szCs w:val="28"/>
        </w:rPr>
      </w:pPr>
      <w:r w:rsidRPr="00E42C03">
        <w:rPr>
          <w:rFonts w:ascii="仿宋" w:eastAsia="仿宋" w:hAnsi="仿宋" w:hint="eastAsia"/>
          <w:sz w:val="28"/>
          <w:szCs w:val="28"/>
        </w:rPr>
        <w:t>1、征文截止日期：201</w:t>
      </w:r>
      <w:r w:rsidR="00C843C8" w:rsidRPr="00E42C03">
        <w:rPr>
          <w:rFonts w:ascii="仿宋" w:eastAsia="仿宋" w:hAnsi="仿宋"/>
          <w:sz w:val="28"/>
          <w:szCs w:val="28"/>
        </w:rPr>
        <w:t>9</w:t>
      </w:r>
      <w:r w:rsidRPr="00E42C03">
        <w:rPr>
          <w:rFonts w:ascii="仿宋" w:eastAsia="仿宋" w:hAnsi="仿宋" w:hint="eastAsia"/>
          <w:sz w:val="28"/>
          <w:szCs w:val="28"/>
        </w:rPr>
        <w:t>年6月</w:t>
      </w:r>
      <w:r w:rsidR="00043D98" w:rsidRPr="00E42C03">
        <w:rPr>
          <w:rFonts w:ascii="仿宋" w:eastAsia="仿宋" w:hAnsi="仿宋" w:hint="eastAsia"/>
          <w:sz w:val="28"/>
          <w:szCs w:val="28"/>
        </w:rPr>
        <w:t>2</w:t>
      </w:r>
      <w:r w:rsidRPr="00E42C03">
        <w:rPr>
          <w:rFonts w:ascii="仿宋" w:eastAsia="仿宋" w:hAnsi="仿宋" w:hint="eastAsia"/>
          <w:sz w:val="28"/>
          <w:szCs w:val="28"/>
        </w:rPr>
        <w:t>0</w:t>
      </w:r>
      <w:bookmarkStart w:id="0" w:name="_GoBack"/>
      <w:bookmarkEnd w:id="0"/>
      <w:r w:rsidRPr="00E42C03">
        <w:rPr>
          <w:rFonts w:ascii="仿宋" w:eastAsia="仿宋" w:hAnsi="仿宋" w:hint="eastAsia"/>
          <w:sz w:val="28"/>
          <w:szCs w:val="28"/>
        </w:rPr>
        <w:t>日（以邮件发出日期为准</w:t>
      </w:r>
      <w:r w:rsidR="00043D98" w:rsidRPr="00E42C03">
        <w:rPr>
          <w:rFonts w:ascii="仿宋" w:eastAsia="仿宋" w:hAnsi="仿宋"/>
          <w:sz w:val="28"/>
          <w:szCs w:val="28"/>
        </w:rPr>
        <w:t>）</w:t>
      </w:r>
      <w:r w:rsidRPr="00E42C03">
        <w:rPr>
          <w:rFonts w:ascii="仿宋" w:eastAsia="仿宋" w:hAnsi="仿宋" w:hint="eastAsia"/>
          <w:sz w:val="28"/>
          <w:szCs w:val="28"/>
        </w:rPr>
        <w:t>。</w:t>
      </w:r>
    </w:p>
    <w:p w:rsidR="00693B75" w:rsidRPr="00E42C03" w:rsidRDefault="00E570C2" w:rsidP="00E42C03">
      <w:pPr>
        <w:spacing w:line="440" w:lineRule="exact"/>
        <w:ind w:firstLineChars="200" w:firstLine="560"/>
        <w:rPr>
          <w:rFonts w:ascii="仿宋" w:eastAsia="仿宋" w:hAnsi="仿宋"/>
          <w:sz w:val="28"/>
          <w:szCs w:val="28"/>
        </w:rPr>
      </w:pPr>
      <w:r w:rsidRPr="00E42C03">
        <w:rPr>
          <w:rFonts w:ascii="仿宋" w:eastAsia="仿宋" w:hAnsi="仿宋" w:hint="eastAsia"/>
          <w:sz w:val="28"/>
          <w:szCs w:val="28"/>
        </w:rPr>
        <w:t>2、论文要求：须为尚未公开发表的学术论文。</w:t>
      </w:r>
    </w:p>
    <w:p w:rsidR="00693B75" w:rsidRPr="00E42C03" w:rsidRDefault="00E570C2" w:rsidP="00E42C03">
      <w:pPr>
        <w:spacing w:line="440" w:lineRule="exact"/>
        <w:ind w:firstLineChars="200" w:firstLine="560"/>
        <w:rPr>
          <w:rFonts w:ascii="仿宋" w:eastAsia="仿宋" w:hAnsi="仿宋"/>
          <w:sz w:val="28"/>
          <w:szCs w:val="28"/>
        </w:rPr>
      </w:pPr>
      <w:r w:rsidRPr="00E42C03">
        <w:rPr>
          <w:rFonts w:ascii="仿宋" w:eastAsia="仿宋" w:hAnsi="仿宋" w:hint="eastAsia"/>
          <w:sz w:val="28"/>
          <w:szCs w:val="28"/>
        </w:rPr>
        <w:t>3、论文提交方式：请用电子邮件提交word文档，要求以“单位+第一作者姓名+论文题目”做文件名，用A4纸排版，邮件主题注明“</w:t>
      </w:r>
      <w:r w:rsidR="00E42C03" w:rsidRPr="00E42C03">
        <w:rPr>
          <w:rFonts w:ascii="仿宋" w:eastAsia="仿宋" w:hAnsi="仿宋" w:hint="eastAsia"/>
          <w:sz w:val="28"/>
          <w:szCs w:val="28"/>
        </w:rPr>
        <w:t>2018-</w:t>
      </w:r>
      <w:r w:rsidRPr="00E42C03">
        <w:rPr>
          <w:rFonts w:ascii="仿宋" w:eastAsia="仿宋" w:hAnsi="仿宋" w:hint="eastAsia"/>
          <w:sz w:val="28"/>
          <w:szCs w:val="28"/>
        </w:rPr>
        <w:t>201</w:t>
      </w:r>
      <w:r w:rsidR="00C843C8" w:rsidRPr="00E42C03">
        <w:rPr>
          <w:rFonts w:ascii="仿宋" w:eastAsia="仿宋" w:hAnsi="仿宋"/>
          <w:sz w:val="28"/>
          <w:szCs w:val="28"/>
        </w:rPr>
        <w:t>9</w:t>
      </w:r>
      <w:r w:rsidRPr="00E42C03">
        <w:rPr>
          <w:rFonts w:ascii="仿宋" w:eastAsia="仿宋" w:hAnsi="仿宋" w:hint="eastAsia"/>
          <w:sz w:val="28"/>
          <w:szCs w:val="28"/>
        </w:rPr>
        <w:t>年中国机械工业教育协会院校行政管理研究会论文”</w:t>
      </w:r>
      <w:r w:rsidR="00043D98" w:rsidRPr="00E42C03">
        <w:rPr>
          <w:rFonts w:ascii="仿宋" w:eastAsia="仿宋" w:hAnsi="仿宋" w:hint="eastAsia"/>
          <w:sz w:val="28"/>
          <w:szCs w:val="28"/>
        </w:rPr>
        <w:t>。</w:t>
      </w:r>
    </w:p>
    <w:p w:rsidR="00AD406D" w:rsidRPr="00E42C03" w:rsidRDefault="00E570C2" w:rsidP="00E42C03">
      <w:pPr>
        <w:spacing w:line="440" w:lineRule="exact"/>
        <w:ind w:firstLineChars="200" w:firstLine="560"/>
        <w:rPr>
          <w:rFonts w:ascii="仿宋" w:eastAsia="仿宋" w:hAnsi="仿宋"/>
          <w:sz w:val="28"/>
          <w:szCs w:val="28"/>
        </w:rPr>
      </w:pPr>
      <w:r w:rsidRPr="00E42C03">
        <w:rPr>
          <w:rFonts w:ascii="仿宋" w:eastAsia="仿宋" w:hAnsi="仿宋" w:hint="eastAsia"/>
          <w:sz w:val="28"/>
          <w:szCs w:val="28"/>
        </w:rPr>
        <w:t>4、论文投稿邮箱：</w:t>
      </w:r>
    </w:p>
    <w:p w:rsidR="00E42C03" w:rsidRPr="00E42C03" w:rsidRDefault="00C843C8" w:rsidP="00E42C03">
      <w:pPr>
        <w:spacing w:line="440" w:lineRule="exact"/>
        <w:ind w:firstLineChars="200" w:firstLine="560"/>
        <w:rPr>
          <w:rFonts w:hint="eastAsia"/>
          <w:sz w:val="28"/>
          <w:szCs w:val="28"/>
        </w:rPr>
      </w:pPr>
      <w:r w:rsidRPr="00E42C03">
        <w:rPr>
          <w:rFonts w:ascii="仿宋" w:eastAsia="仿宋" w:hAnsi="仿宋" w:hint="eastAsia"/>
          <w:sz w:val="28"/>
          <w:szCs w:val="28"/>
        </w:rPr>
        <w:t>辽宁机电职业技术学院</w:t>
      </w:r>
      <w:r w:rsidR="00AD406D" w:rsidRPr="00E42C03">
        <w:rPr>
          <w:rFonts w:ascii="仿宋" w:eastAsia="仿宋" w:hAnsi="仿宋"/>
          <w:sz w:val="28"/>
          <w:szCs w:val="28"/>
        </w:rPr>
        <w:t>：</w:t>
      </w:r>
      <w:hyperlink r:id="rId7" w:history="1">
        <w:r w:rsidR="00FC2CC5" w:rsidRPr="00E42C03">
          <w:rPr>
            <w:rFonts w:ascii="仿宋" w:eastAsia="仿宋" w:hAnsi="仿宋"/>
            <w:sz w:val="28"/>
            <w:szCs w:val="28"/>
          </w:rPr>
          <w:t>87113935@qq.com</w:t>
        </w:r>
      </w:hyperlink>
    </w:p>
    <w:p w:rsidR="00FC2CC5" w:rsidRPr="00E42C03" w:rsidRDefault="00E42C03" w:rsidP="00E42C03">
      <w:pPr>
        <w:spacing w:line="440" w:lineRule="exact"/>
        <w:ind w:firstLineChars="200" w:firstLine="560"/>
        <w:rPr>
          <w:rFonts w:ascii="仿宋" w:eastAsia="仿宋" w:hAnsi="仿宋"/>
          <w:sz w:val="28"/>
          <w:szCs w:val="28"/>
        </w:rPr>
      </w:pPr>
      <w:r w:rsidRPr="00E42C03">
        <w:rPr>
          <w:rFonts w:ascii="仿宋" w:eastAsia="仿宋" w:hAnsi="仿宋" w:hint="eastAsia"/>
          <w:sz w:val="28"/>
          <w:szCs w:val="28"/>
        </w:rPr>
        <w:t>教育协会：zhijiao5040@163.com、jyxh_gql@163.com</w:t>
      </w:r>
    </w:p>
    <w:p w:rsidR="0091760D" w:rsidRPr="00E42C03" w:rsidRDefault="00A96F3D" w:rsidP="00E42C03">
      <w:pPr>
        <w:spacing w:line="440" w:lineRule="exact"/>
        <w:ind w:firstLineChars="200" w:firstLine="560"/>
        <w:rPr>
          <w:rFonts w:ascii="仿宋" w:eastAsia="仿宋" w:hAnsi="仿宋"/>
          <w:sz w:val="28"/>
          <w:szCs w:val="28"/>
        </w:rPr>
      </w:pPr>
      <w:r w:rsidRPr="00E42C03">
        <w:rPr>
          <w:rFonts w:ascii="仿宋" w:eastAsia="仿宋" w:hAnsi="仿宋" w:cs="仿宋_GB2312" w:hint="eastAsia"/>
          <w:sz w:val="28"/>
          <w:szCs w:val="28"/>
        </w:rPr>
        <w:t>5、</w:t>
      </w:r>
      <w:r w:rsidR="00357FF1" w:rsidRPr="00E42C03">
        <w:rPr>
          <w:rFonts w:ascii="仿宋" w:eastAsia="仿宋" w:hAnsi="仿宋" w:cs="仿宋_GB2312" w:hint="eastAsia"/>
          <w:sz w:val="28"/>
          <w:szCs w:val="28"/>
        </w:rPr>
        <w:t>中国机械工业教育协会将组织专家委员对征集的论文匿名评审并评奖。同时对获奖的论文拟择优汇编出版。</w:t>
      </w:r>
      <w:r w:rsidR="00E570C2" w:rsidRPr="00E42C03">
        <w:rPr>
          <w:rFonts w:ascii="仿宋" w:eastAsia="仿宋" w:hAnsi="仿宋" w:hint="eastAsia"/>
          <w:sz w:val="28"/>
          <w:szCs w:val="28"/>
        </w:rPr>
        <w:t>在</w:t>
      </w:r>
      <w:r w:rsidRPr="00E42C03">
        <w:rPr>
          <w:rFonts w:ascii="仿宋" w:eastAsia="仿宋" w:hAnsi="仿宋" w:hint="eastAsia"/>
          <w:sz w:val="28"/>
          <w:szCs w:val="28"/>
        </w:rPr>
        <w:t>下一</w:t>
      </w:r>
      <w:r w:rsidR="00E570C2" w:rsidRPr="00E42C03">
        <w:rPr>
          <w:rFonts w:ascii="仿宋" w:eastAsia="仿宋" w:hAnsi="仿宋" w:hint="eastAsia"/>
          <w:sz w:val="28"/>
          <w:szCs w:val="28"/>
        </w:rPr>
        <w:t>年</w:t>
      </w:r>
      <w:r w:rsidRPr="00E42C03">
        <w:rPr>
          <w:rFonts w:ascii="仿宋" w:eastAsia="仿宋" w:hAnsi="仿宋" w:hint="eastAsia"/>
          <w:sz w:val="28"/>
          <w:szCs w:val="28"/>
        </w:rPr>
        <w:t>年</w:t>
      </w:r>
      <w:r w:rsidR="00E570C2" w:rsidRPr="00E42C03">
        <w:rPr>
          <w:rFonts w:ascii="仿宋" w:eastAsia="仿宋" w:hAnsi="仿宋" w:hint="eastAsia"/>
          <w:sz w:val="28"/>
          <w:szCs w:val="28"/>
        </w:rPr>
        <w:t>会召开期间</w:t>
      </w:r>
      <w:r w:rsidRPr="00E42C03">
        <w:rPr>
          <w:rFonts w:ascii="仿宋" w:eastAsia="仿宋" w:hAnsi="仿宋" w:hint="eastAsia"/>
          <w:sz w:val="28"/>
          <w:szCs w:val="28"/>
        </w:rPr>
        <w:t>公布获奖名单</w:t>
      </w:r>
      <w:r w:rsidR="00E570C2" w:rsidRPr="00E42C03">
        <w:rPr>
          <w:rFonts w:ascii="仿宋" w:eastAsia="仿宋" w:hAnsi="仿宋" w:hint="eastAsia"/>
          <w:sz w:val="28"/>
          <w:szCs w:val="28"/>
        </w:rPr>
        <w:t>。并将推荐几位优秀论文作者，在年会期间做论文报告。</w:t>
      </w:r>
      <w:r w:rsidR="0091760D" w:rsidRPr="00E42C03">
        <w:rPr>
          <w:rFonts w:ascii="仿宋" w:eastAsia="仿宋" w:hAnsi="仿宋" w:hint="eastAsia"/>
          <w:sz w:val="28"/>
          <w:szCs w:val="28"/>
        </w:rPr>
        <w:t xml:space="preserve">     </w:t>
      </w:r>
    </w:p>
    <w:sectPr w:rsidR="0091760D" w:rsidRPr="00E42C03" w:rsidSect="003512A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6A" w:rsidRDefault="005E4B6A" w:rsidP="00732118">
      <w:r>
        <w:separator/>
      </w:r>
    </w:p>
  </w:endnote>
  <w:endnote w:type="continuationSeparator" w:id="0">
    <w:p w:rsidR="005E4B6A" w:rsidRDefault="005E4B6A" w:rsidP="00732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6A" w:rsidRDefault="005E4B6A" w:rsidP="00732118">
      <w:r>
        <w:separator/>
      </w:r>
    </w:p>
  </w:footnote>
  <w:footnote w:type="continuationSeparator" w:id="0">
    <w:p w:rsidR="005E4B6A" w:rsidRDefault="005E4B6A" w:rsidP="00732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40C"/>
    <w:multiLevelType w:val="hybridMultilevel"/>
    <w:tmpl w:val="F9561FDE"/>
    <w:lvl w:ilvl="0" w:tplc="08CE2C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DB6FB5"/>
    <w:multiLevelType w:val="hybridMultilevel"/>
    <w:tmpl w:val="3BC41A6E"/>
    <w:lvl w:ilvl="0" w:tplc="7CC88FBA">
      <w:start w:val="6"/>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47543057"/>
    <w:multiLevelType w:val="hybridMultilevel"/>
    <w:tmpl w:val="AFCA6E3E"/>
    <w:lvl w:ilvl="0" w:tplc="9110B6AE">
      <w:start w:val="3"/>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D8F10E3"/>
    <w:multiLevelType w:val="hybridMultilevel"/>
    <w:tmpl w:val="8E827D04"/>
    <w:lvl w:ilvl="0" w:tplc="F47E24EA">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35421C4"/>
    <w:multiLevelType w:val="hybridMultilevel"/>
    <w:tmpl w:val="2EC236B2"/>
    <w:lvl w:ilvl="0" w:tplc="FAA41BC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47F"/>
    <w:rsid w:val="00035308"/>
    <w:rsid w:val="00043D98"/>
    <w:rsid w:val="00095A93"/>
    <w:rsid w:val="00121FC1"/>
    <w:rsid w:val="00182511"/>
    <w:rsid w:val="0019127A"/>
    <w:rsid w:val="0020607A"/>
    <w:rsid w:val="00242396"/>
    <w:rsid w:val="002B7421"/>
    <w:rsid w:val="002C084B"/>
    <w:rsid w:val="002D3221"/>
    <w:rsid w:val="00302865"/>
    <w:rsid w:val="003512A9"/>
    <w:rsid w:val="00357FF1"/>
    <w:rsid w:val="003D36BA"/>
    <w:rsid w:val="0041328D"/>
    <w:rsid w:val="0041478A"/>
    <w:rsid w:val="00427356"/>
    <w:rsid w:val="00451A5B"/>
    <w:rsid w:val="004C4A06"/>
    <w:rsid w:val="005E4B6A"/>
    <w:rsid w:val="00690E3D"/>
    <w:rsid w:val="00693B75"/>
    <w:rsid w:val="006F647F"/>
    <w:rsid w:val="0073181B"/>
    <w:rsid w:val="00732118"/>
    <w:rsid w:val="007D41A3"/>
    <w:rsid w:val="00857995"/>
    <w:rsid w:val="008615B5"/>
    <w:rsid w:val="008E0A7A"/>
    <w:rsid w:val="0091760D"/>
    <w:rsid w:val="009522C1"/>
    <w:rsid w:val="00A6266A"/>
    <w:rsid w:val="00A96F3D"/>
    <w:rsid w:val="00AD406D"/>
    <w:rsid w:val="00B51738"/>
    <w:rsid w:val="00B620F1"/>
    <w:rsid w:val="00B7014A"/>
    <w:rsid w:val="00C36F99"/>
    <w:rsid w:val="00C401DF"/>
    <w:rsid w:val="00C5704C"/>
    <w:rsid w:val="00C843C8"/>
    <w:rsid w:val="00CA4CF0"/>
    <w:rsid w:val="00CA724E"/>
    <w:rsid w:val="00CB6E61"/>
    <w:rsid w:val="00CE0DBF"/>
    <w:rsid w:val="00D90DAE"/>
    <w:rsid w:val="00DD0EB3"/>
    <w:rsid w:val="00DF3517"/>
    <w:rsid w:val="00E42C03"/>
    <w:rsid w:val="00E570C2"/>
    <w:rsid w:val="00EE6338"/>
    <w:rsid w:val="00FC2CC5"/>
    <w:rsid w:val="00FE3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47F"/>
    <w:pPr>
      <w:ind w:firstLineChars="200" w:firstLine="420"/>
    </w:pPr>
  </w:style>
  <w:style w:type="paragraph" w:styleId="a4">
    <w:name w:val="header"/>
    <w:basedOn w:val="a"/>
    <w:link w:val="Char"/>
    <w:uiPriority w:val="99"/>
    <w:unhideWhenUsed/>
    <w:rsid w:val="00732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2118"/>
    <w:rPr>
      <w:sz w:val="18"/>
      <w:szCs w:val="18"/>
    </w:rPr>
  </w:style>
  <w:style w:type="paragraph" w:styleId="a5">
    <w:name w:val="footer"/>
    <w:basedOn w:val="a"/>
    <w:link w:val="Char0"/>
    <w:uiPriority w:val="99"/>
    <w:unhideWhenUsed/>
    <w:rsid w:val="00732118"/>
    <w:pPr>
      <w:tabs>
        <w:tab w:val="center" w:pos="4153"/>
        <w:tab w:val="right" w:pos="8306"/>
      </w:tabs>
      <w:snapToGrid w:val="0"/>
      <w:jc w:val="left"/>
    </w:pPr>
    <w:rPr>
      <w:sz w:val="18"/>
      <w:szCs w:val="18"/>
    </w:rPr>
  </w:style>
  <w:style w:type="character" w:customStyle="1" w:styleId="Char0">
    <w:name w:val="页脚 Char"/>
    <w:basedOn w:val="a0"/>
    <w:link w:val="a5"/>
    <w:uiPriority w:val="99"/>
    <w:rsid w:val="00732118"/>
    <w:rPr>
      <w:sz w:val="18"/>
      <w:szCs w:val="18"/>
    </w:rPr>
  </w:style>
  <w:style w:type="character" w:styleId="a6">
    <w:name w:val="Hyperlink"/>
    <w:basedOn w:val="a0"/>
    <w:uiPriority w:val="99"/>
    <w:unhideWhenUsed/>
    <w:rsid w:val="00732118"/>
    <w:rPr>
      <w:color w:val="0000FF" w:themeColor="hyperlink"/>
      <w:u w:val="single"/>
    </w:rPr>
  </w:style>
  <w:style w:type="paragraph" w:styleId="a7">
    <w:name w:val="Balloon Text"/>
    <w:basedOn w:val="a"/>
    <w:link w:val="Char1"/>
    <w:uiPriority w:val="99"/>
    <w:semiHidden/>
    <w:unhideWhenUsed/>
    <w:rsid w:val="0020607A"/>
    <w:rPr>
      <w:sz w:val="18"/>
      <w:szCs w:val="18"/>
    </w:rPr>
  </w:style>
  <w:style w:type="character" w:customStyle="1" w:styleId="Char1">
    <w:name w:val="批注框文本 Char"/>
    <w:basedOn w:val="a0"/>
    <w:link w:val="a7"/>
    <w:uiPriority w:val="99"/>
    <w:semiHidden/>
    <w:rsid w:val="002060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47F"/>
    <w:pPr>
      <w:ind w:firstLineChars="200" w:firstLine="420"/>
    </w:pPr>
  </w:style>
  <w:style w:type="paragraph" w:styleId="a4">
    <w:name w:val="header"/>
    <w:basedOn w:val="a"/>
    <w:link w:val="Char"/>
    <w:uiPriority w:val="99"/>
    <w:unhideWhenUsed/>
    <w:rsid w:val="00732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2118"/>
    <w:rPr>
      <w:sz w:val="18"/>
      <w:szCs w:val="18"/>
    </w:rPr>
  </w:style>
  <w:style w:type="paragraph" w:styleId="a5">
    <w:name w:val="footer"/>
    <w:basedOn w:val="a"/>
    <w:link w:val="Char0"/>
    <w:uiPriority w:val="99"/>
    <w:unhideWhenUsed/>
    <w:rsid w:val="00732118"/>
    <w:pPr>
      <w:tabs>
        <w:tab w:val="center" w:pos="4153"/>
        <w:tab w:val="right" w:pos="8306"/>
      </w:tabs>
      <w:snapToGrid w:val="0"/>
      <w:jc w:val="left"/>
    </w:pPr>
    <w:rPr>
      <w:sz w:val="18"/>
      <w:szCs w:val="18"/>
    </w:rPr>
  </w:style>
  <w:style w:type="character" w:customStyle="1" w:styleId="Char0">
    <w:name w:val="页脚 Char"/>
    <w:basedOn w:val="a0"/>
    <w:link w:val="a5"/>
    <w:uiPriority w:val="99"/>
    <w:rsid w:val="00732118"/>
    <w:rPr>
      <w:sz w:val="18"/>
      <w:szCs w:val="18"/>
    </w:rPr>
  </w:style>
  <w:style w:type="character" w:styleId="a6">
    <w:name w:val="Hyperlink"/>
    <w:basedOn w:val="a0"/>
    <w:uiPriority w:val="99"/>
    <w:unhideWhenUsed/>
    <w:rsid w:val="00732118"/>
    <w:rPr>
      <w:color w:val="0000FF" w:themeColor="hyperlink"/>
      <w:u w:val="single"/>
    </w:rPr>
  </w:style>
  <w:style w:type="paragraph" w:styleId="a7">
    <w:name w:val="Balloon Text"/>
    <w:basedOn w:val="a"/>
    <w:link w:val="Char1"/>
    <w:uiPriority w:val="99"/>
    <w:semiHidden/>
    <w:unhideWhenUsed/>
    <w:rsid w:val="0020607A"/>
    <w:rPr>
      <w:sz w:val="18"/>
      <w:szCs w:val="18"/>
    </w:rPr>
  </w:style>
  <w:style w:type="character" w:customStyle="1" w:styleId="Char1">
    <w:name w:val="批注框文本 Char"/>
    <w:basedOn w:val="a0"/>
    <w:link w:val="a7"/>
    <w:uiPriority w:val="99"/>
    <w:semiHidden/>
    <w:rsid w:val="0020607A"/>
    <w:rPr>
      <w:sz w:val="18"/>
      <w:szCs w:val="18"/>
    </w:rPr>
  </w:style>
</w:styles>
</file>

<file path=word/webSettings.xml><?xml version="1.0" encoding="utf-8"?>
<w:webSettings xmlns:r="http://schemas.openxmlformats.org/officeDocument/2006/relationships" xmlns:w="http://schemas.openxmlformats.org/wordprocessingml/2006/main">
  <w:divs>
    <w:div w:id="2729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7113935@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670</Characters>
  <Application>Microsoft Office Word</Application>
  <DocSecurity>0</DocSecurity>
  <Lines>5</Lines>
  <Paragraphs>1</Paragraphs>
  <ScaleCrop>false</ScaleCrop>
  <Company>YSU</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韩倩</dc:creator>
  <cp:lastModifiedBy>Administrator</cp:lastModifiedBy>
  <cp:revision>3</cp:revision>
  <cp:lastPrinted>2019-05-06T01:18:00Z</cp:lastPrinted>
  <dcterms:created xsi:type="dcterms:W3CDTF">2019-05-23T02:11:00Z</dcterms:created>
  <dcterms:modified xsi:type="dcterms:W3CDTF">2019-05-23T03:15:00Z</dcterms:modified>
</cp:coreProperties>
</file>