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0B9E5" w14:textId="77777777" w:rsidR="00CD026A" w:rsidRDefault="00564A0A">
      <w:r>
        <w:rPr>
          <w:rFonts w:hint="eastAsia"/>
        </w:rPr>
        <w:t>附件</w:t>
      </w:r>
      <w:r>
        <w:rPr>
          <w:rFonts w:hint="eastAsia"/>
        </w:rPr>
        <w:t>3</w:t>
      </w:r>
    </w:p>
    <w:p w14:paraId="7B486785" w14:textId="37F58DDB" w:rsidR="00D41443" w:rsidRPr="0046150C" w:rsidRDefault="00D41443" w:rsidP="0046150C">
      <w:pPr>
        <w:spacing w:line="520" w:lineRule="exact"/>
        <w:jc w:val="center"/>
        <w:textAlignment w:val="baseline"/>
        <w:rPr>
          <w:rFonts w:ascii="仿宋" w:eastAsia="仿宋" w:hAnsi="仿宋"/>
          <w:b/>
          <w:sz w:val="32"/>
          <w:szCs w:val="32"/>
        </w:rPr>
      </w:pPr>
      <w:r w:rsidRPr="0046150C">
        <w:rPr>
          <w:rFonts w:ascii="仿宋" w:eastAsia="仿宋" w:hAnsi="仿宋" w:hint="eastAsia"/>
          <w:b/>
          <w:sz w:val="32"/>
          <w:szCs w:val="32"/>
        </w:rPr>
        <w:t>全国机械行业</w:t>
      </w:r>
      <w:r w:rsidR="00201B95">
        <w:rPr>
          <w:rFonts w:ascii="仿宋" w:eastAsia="仿宋" w:hAnsi="仿宋" w:hint="eastAsia"/>
          <w:b/>
          <w:sz w:val="32"/>
          <w:szCs w:val="32"/>
        </w:rPr>
        <w:t>企业</w:t>
      </w:r>
      <w:bookmarkStart w:id="0" w:name="_GoBack"/>
      <w:bookmarkEnd w:id="0"/>
      <w:r w:rsidRPr="0046150C">
        <w:rPr>
          <w:rFonts w:ascii="仿宋" w:eastAsia="仿宋" w:hAnsi="仿宋" w:hint="eastAsia"/>
          <w:b/>
          <w:sz w:val="32"/>
          <w:szCs w:val="32"/>
        </w:rPr>
        <w:t>职工教育培训统计信息采集点名单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072"/>
        <w:gridCol w:w="3686"/>
      </w:tblGrid>
      <w:tr w:rsidR="00D41443" w14:paraId="1D6EE210" w14:textId="77777777" w:rsidTr="00784FE4">
        <w:trPr>
          <w:trHeight w:val="6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57A6" w14:textId="77777777" w:rsidR="00D41443" w:rsidRPr="001126AA" w:rsidRDefault="00D41443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385E" w14:textId="77777777" w:rsidR="00D41443" w:rsidRPr="001126AA" w:rsidRDefault="0046150C" w:rsidP="00D11D56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/>
                <w:bCs/>
                <w:sz w:val="24"/>
              </w:rPr>
              <w:t>企业</w:t>
            </w:r>
            <w:r w:rsidR="00D41443" w:rsidRPr="001126AA"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6FC7" w14:textId="77777777" w:rsidR="00D41443" w:rsidRPr="001126AA" w:rsidRDefault="00D41443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/>
                <w:bCs/>
                <w:sz w:val="24"/>
              </w:rPr>
              <w:t>支撑院校</w:t>
            </w:r>
            <w:r w:rsidR="007E2A2D" w:rsidRPr="001126AA">
              <w:rPr>
                <w:rFonts w:ascii="仿宋" w:eastAsia="仿宋" w:hAnsi="仿宋" w:hint="eastAsia"/>
                <w:b/>
                <w:bCs/>
                <w:sz w:val="24"/>
              </w:rPr>
              <w:t>名称</w:t>
            </w:r>
          </w:p>
        </w:tc>
      </w:tr>
      <w:tr w:rsidR="00D41443" w14:paraId="6A12DC48" w14:textId="77777777" w:rsidTr="00784FE4">
        <w:trPr>
          <w:trHeight w:val="32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3F34" w14:textId="77777777" w:rsidR="00D41443" w:rsidRPr="001126AA" w:rsidRDefault="00D4144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7AFE" w14:textId="77777777" w:rsidR="00D41443" w:rsidRPr="001126AA" w:rsidRDefault="00BB2D8C" w:rsidP="005B598B">
            <w:pPr>
              <w:spacing w:line="32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/>
                <w:kern w:val="0"/>
                <w:sz w:val="24"/>
              </w:rPr>
              <w:t>北京京城机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电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股份有限公</w:t>
            </w:r>
            <w:r w:rsidRPr="001126AA">
              <w:rPr>
                <w:rFonts w:ascii="仿宋" w:eastAsia="仿宋" w:hAnsi="仿宋" w:cs="宋体"/>
                <w:kern w:val="0"/>
                <w:sz w:val="24"/>
              </w:rPr>
              <w:t>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3898" w14:textId="77777777" w:rsidR="00D41443" w:rsidRPr="001126AA" w:rsidRDefault="007016EE" w:rsidP="007016EE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北京工贸技师学院</w:t>
            </w:r>
          </w:p>
        </w:tc>
      </w:tr>
      <w:tr w:rsidR="00D41443" w14:paraId="3A949BAF" w14:textId="77777777" w:rsidTr="00784FE4">
        <w:trPr>
          <w:trHeight w:val="31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B7C8" w14:textId="77777777" w:rsidR="00D41443" w:rsidRPr="001126AA" w:rsidRDefault="00D4144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6DA3" w14:textId="77777777" w:rsidR="00D41443" w:rsidRPr="001126AA" w:rsidRDefault="007016EE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北京汽车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B54" w14:textId="77777777" w:rsidR="00D41443" w:rsidRPr="001126AA" w:rsidRDefault="007016EE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北京汽车技师学院</w:t>
            </w:r>
          </w:p>
        </w:tc>
      </w:tr>
      <w:tr w:rsidR="00D41443" w14:paraId="1BDECBEA" w14:textId="77777777" w:rsidTr="00784FE4">
        <w:trPr>
          <w:trHeight w:val="30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5E11" w14:textId="77777777" w:rsidR="00D41443" w:rsidRPr="001126AA" w:rsidRDefault="00D4144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95AF" w14:textId="77777777" w:rsidR="00D41443" w:rsidRPr="001126AA" w:rsidRDefault="00B27FCB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天津百利机械装备集团有限公司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1672" w14:textId="77777777" w:rsidR="00D41443" w:rsidRPr="001126AA" w:rsidRDefault="00D4144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天津机电工艺学院</w:t>
            </w:r>
          </w:p>
        </w:tc>
      </w:tr>
      <w:tr w:rsidR="00D41443" w14:paraId="6DD2C88F" w14:textId="77777777" w:rsidTr="00784FE4">
        <w:trPr>
          <w:trHeight w:val="2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81D6" w14:textId="77777777" w:rsidR="00D41443" w:rsidRPr="001126AA" w:rsidRDefault="00D41443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C090" w14:textId="77777777" w:rsidR="00D41443" w:rsidRPr="001126AA" w:rsidRDefault="001E7DB2" w:rsidP="001126AA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hint="eastAsia"/>
                <w:sz w:val="24"/>
              </w:rPr>
              <w:t>河北太行机械工业有限公司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3BA3" w14:textId="77777777" w:rsidR="00D41443" w:rsidRPr="001126AA" w:rsidRDefault="00D4144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石家庄机械高级技工学校</w:t>
            </w:r>
          </w:p>
        </w:tc>
      </w:tr>
      <w:tr w:rsidR="00D41443" w14:paraId="7CD0C828" w14:textId="77777777" w:rsidTr="00784FE4">
        <w:trPr>
          <w:trHeight w:val="2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08D0" w14:textId="77777777" w:rsidR="00D41443" w:rsidRPr="001126AA" w:rsidRDefault="00D4144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FEF0" w14:textId="77777777" w:rsidR="00D41443" w:rsidRPr="001126AA" w:rsidRDefault="00D41443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太原重型机械集团公司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FBD3" w14:textId="77777777" w:rsidR="00D41443" w:rsidRPr="001126AA" w:rsidRDefault="00D41443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山西机械高级技工学校</w:t>
            </w:r>
          </w:p>
        </w:tc>
      </w:tr>
      <w:tr w:rsidR="00780569" w14:paraId="3455256A" w14:textId="77777777" w:rsidTr="00784FE4">
        <w:trPr>
          <w:trHeight w:val="3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A622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4D15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/>
                <w:kern w:val="0"/>
                <w:sz w:val="24"/>
              </w:rPr>
              <w:t>哈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尔滨电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站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设备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D34E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/>
                <w:bCs/>
                <w:sz w:val="24"/>
              </w:rPr>
              <w:t>哈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尔滨电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站集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高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级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技工学校</w:t>
            </w:r>
          </w:p>
        </w:tc>
      </w:tr>
      <w:tr w:rsidR="00780569" w14:paraId="04267A82" w14:textId="77777777" w:rsidTr="00784FE4">
        <w:trPr>
          <w:trHeight w:val="30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1153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715F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中国第一汽车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29A6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长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春汽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车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工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高等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专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科学校</w:t>
            </w:r>
          </w:p>
        </w:tc>
      </w:tr>
      <w:tr w:rsidR="00780569" w14:paraId="53C8BB8A" w14:textId="77777777" w:rsidTr="00784FE4">
        <w:trPr>
          <w:trHeight w:val="2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7F5A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8D63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华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晨汽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车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控股有限公司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D0C2C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辽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宁金杯高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级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技工学校</w:t>
            </w:r>
          </w:p>
        </w:tc>
      </w:tr>
      <w:tr w:rsidR="00780569" w14:paraId="6CA6F6EC" w14:textId="77777777" w:rsidTr="00784FE4">
        <w:trPr>
          <w:trHeight w:val="22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88E1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0138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沈阳机床股份有限公司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A73F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沈阳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4C5B0B3C" w14:textId="77777777" w:rsidTr="00784FE4">
        <w:trPr>
          <w:trHeight w:val="22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B02C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6C50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上海电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气集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1B38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上海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电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机学院</w:t>
            </w:r>
          </w:p>
        </w:tc>
      </w:tr>
      <w:tr w:rsidR="00780569" w14:paraId="12021B7A" w14:textId="77777777" w:rsidTr="00784FE4">
        <w:trPr>
          <w:trHeight w:val="3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D91B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D89F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无锡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威孚高科技集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103F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无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锡职业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1358401D" w14:textId="77777777" w:rsidTr="00784FE4">
        <w:trPr>
          <w:trHeight w:val="2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E1F2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CFDD1" w14:textId="77777777" w:rsidR="00780569" w:rsidRPr="001126AA" w:rsidRDefault="001E66CA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hyperlink r:id="rId6" w:tgtFrame="_blank" w:history="1">
              <w:r w:rsidR="00780569" w:rsidRPr="001126AA">
                <w:rPr>
                  <w:rFonts w:ascii="仿宋" w:eastAsia="仿宋" w:hAnsi="仿宋" w:cs="宋体"/>
                  <w:kern w:val="0"/>
                  <w:sz w:val="24"/>
                </w:rPr>
                <w:t>浙江省机</w:t>
              </w:r>
              <w:r w:rsidR="00780569" w:rsidRPr="001126AA">
                <w:rPr>
                  <w:rFonts w:ascii="仿宋" w:eastAsia="仿宋" w:hAnsi="仿宋" w:cs="宋体" w:hint="eastAsia"/>
                  <w:kern w:val="0"/>
                  <w:sz w:val="24"/>
                </w:rPr>
                <w:t>电</w:t>
              </w:r>
              <w:r w:rsidR="00780569" w:rsidRPr="001126AA">
                <w:rPr>
                  <w:rFonts w:ascii="仿宋" w:eastAsia="仿宋" w:hAnsi="仿宋" w:cs="MS Gothic" w:hint="eastAsia"/>
                  <w:kern w:val="0"/>
                  <w:sz w:val="24"/>
                </w:rPr>
                <w:t>集</w:t>
              </w:r>
              <w:r w:rsidR="00780569" w:rsidRPr="001126AA">
                <w:rPr>
                  <w:rFonts w:ascii="仿宋" w:eastAsia="仿宋" w:hAnsi="仿宋" w:cs="宋体" w:hint="eastAsia"/>
                  <w:kern w:val="0"/>
                  <w:sz w:val="24"/>
                </w:rPr>
                <w:t>团</w:t>
              </w:r>
              <w:r w:rsidR="00780569" w:rsidRPr="001126AA">
                <w:rPr>
                  <w:rFonts w:ascii="仿宋" w:eastAsia="仿宋" w:hAnsi="仿宋" w:cs="MS Gothic" w:hint="eastAsia"/>
                  <w:kern w:val="0"/>
                  <w:sz w:val="24"/>
                </w:rPr>
                <w:t>有限公司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3356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浙江机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电职业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149BC04A" w14:textId="77777777" w:rsidTr="00784FE4">
        <w:trPr>
          <w:trHeight w:val="2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5228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9629" w14:textId="77777777" w:rsidR="00780569" w:rsidRPr="001126AA" w:rsidRDefault="00780569" w:rsidP="00883A30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中国一拖集团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5D44" w14:textId="77777777" w:rsidR="00780569" w:rsidRPr="001126AA" w:rsidRDefault="00780569" w:rsidP="00883A30">
            <w:pPr>
              <w:spacing w:line="320" w:lineRule="exact"/>
              <w:rPr>
                <w:rFonts w:ascii="仿宋" w:eastAsia="仿宋" w:hAnsi="仿宋"/>
                <w:bCs/>
                <w:szCs w:val="21"/>
              </w:rPr>
            </w:pPr>
            <w:r w:rsidRPr="001126AA">
              <w:rPr>
                <w:rFonts w:ascii="仿宋" w:eastAsia="仿宋" w:hAnsi="仿宋" w:hint="eastAsia"/>
                <w:bCs/>
                <w:szCs w:val="21"/>
              </w:rPr>
              <w:t>中国一拖集</w:t>
            </w:r>
            <w:r w:rsidRPr="001126AA">
              <w:rPr>
                <w:rFonts w:ascii="仿宋" w:eastAsia="仿宋" w:hAnsi="仿宋" w:cs="宋体" w:hint="eastAsia"/>
                <w:bCs/>
                <w:szCs w:val="21"/>
              </w:rPr>
              <w:t>团</w:t>
            </w:r>
            <w:r w:rsidRPr="001126AA">
              <w:rPr>
                <w:rFonts w:ascii="仿宋" w:eastAsia="仿宋" w:hAnsi="仿宋" w:cs="MS Gothic" w:hint="eastAsia"/>
                <w:bCs/>
                <w:szCs w:val="21"/>
              </w:rPr>
              <w:t>有限公司高</w:t>
            </w:r>
            <w:r w:rsidRPr="001126AA">
              <w:rPr>
                <w:rFonts w:ascii="仿宋" w:eastAsia="仿宋" w:hAnsi="仿宋" w:cs="宋体" w:hint="eastAsia"/>
                <w:bCs/>
                <w:szCs w:val="21"/>
              </w:rPr>
              <w:t>级</w:t>
            </w:r>
            <w:r w:rsidRPr="001126AA">
              <w:rPr>
                <w:rFonts w:ascii="仿宋" w:eastAsia="仿宋" w:hAnsi="仿宋" w:cs="MS Gothic" w:hint="eastAsia"/>
                <w:bCs/>
                <w:szCs w:val="21"/>
              </w:rPr>
              <w:t>技工学校</w:t>
            </w:r>
          </w:p>
        </w:tc>
      </w:tr>
      <w:tr w:rsidR="00780569" w14:paraId="3D10BA59" w14:textId="77777777" w:rsidTr="005B598B">
        <w:trPr>
          <w:trHeight w:val="3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8E68" w14:textId="77777777" w:rsidR="00780569" w:rsidRPr="001126AA" w:rsidRDefault="00780569" w:rsidP="005B598B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F61C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安徽江淮汽车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7135" w14:textId="77777777" w:rsidR="00780569" w:rsidRPr="001126AA" w:rsidRDefault="00780569" w:rsidP="00D06CE8">
            <w:pPr>
              <w:spacing w:line="32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安徽汽车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工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业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师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学院</w:t>
            </w:r>
          </w:p>
        </w:tc>
      </w:tr>
      <w:tr w:rsidR="00780569" w14:paraId="499864CD" w14:textId="77777777" w:rsidTr="00784FE4">
        <w:trPr>
          <w:trHeight w:val="28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B5BC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B91F" w14:textId="77777777" w:rsidR="00780569" w:rsidRPr="001126AA" w:rsidRDefault="00780569" w:rsidP="005B598B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hint="eastAsia"/>
                <w:sz w:val="24"/>
                <w:shd w:val="clear" w:color="auto" w:fill="FFFFFF"/>
              </w:rPr>
              <w:t>芜湖恒升重型机床股份有限公司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D392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安徽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芜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湖技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师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4C3E8DC8" w14:textId="77777777" w:rsidTr="00784FE4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E15D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A545" w14:textId="77777777" w:rsidR="00780569" w:rsidRPr="001126AA" w:rsidRDefault="00780569" w:rsidP="009473CC">
            <w:pPr>
              <w:spacing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1126AA">
              <w:rPr>
                <w:rFonts w:ascii="仿宋" w:eastAsia="仿宋" w:hAnsi="仿宋"/>
                <w:sz w:val="24"/>
              </w:rPr>
              <w:t>江</w:t>
            </w:r>
            <w:r w:rsidRPr="001126AA">
              <w:rPr>
                <w:rFonts w:ascii="仿宋" w:eastAsia="仿宋" w:hAnsi="仿宋" w:cs="宋体" w:hint="eastAsia"/>
                <w:sz w:val="24"/>
              </w:rPr>
              <w:t>铃</w:t>
            </w:r>
            <w:r w:rsidRPr="001126AA">
              <w:rPr>
                <w:rFonts w:ascii="仿宋" w:eastAsia="仿宋" w:hAnsi="仿宋" w:cs="MS Gothic" w:hint="eastAsia"/>
                <w:sz w:val="24"/>
              </w:rPr>
              <w:t>汽</w:t>
            </w:r>
            <w:r w:rsidRPr="001126AA">
              <w:rPr>
                <w:rFonts w:ascii="仿宋" w:eastAsia="仿宋" w:hAnsi="仿宋" w:cs="宋体" w:hint="eastAsia"/>
                <w:sz w:val="24"/>
              </w:rPr>
              <w:t>车</w:t>
            </w:r>
            <w:r w:rsidRPr="001126AA">
              <w:rPr>
                <w:rFonts w:ascii="仿宋" w:eastAsia="仿宋" w:hAnsi="仿宋" w:cs="MS Gothic" w:hint="eastAsia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sz w:val="24"/>
              </w:rPr>
              <w:t>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24E8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sz w:val="24"/>
                <w:shd w:val="clear" w:color="auto" w:fill="FFFFFF"/>
              </w:rPr>
              <w:t>江西机</w:t>
            </w:r>
            <w:r w:rsidRPr="001126AA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电职业</w:t>
            </w:r>
            <w:r w:rsidRPr="001126AA">
              <w:rPr>
                <w:rFonts w:ascii="仿宋" w:eastAsia="仿宋" w:hAnsi="仿宋" w:cs="MS Gothic" w:hint="eastAsia"/>
                <w:sz w:val="24"/>
                <w:shd w:val="clear" w:color="auto" w:fill="FFFFFF"/>
              </w:rPr>
              <w:t>技</w:t>
            </w:r>
            <w:r w:rsidRPr="001126AA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术</w:t>
            </w:r>
            <w:r w:rsidRPr="001126AA">
              <w:rPr>
                <w:rFonts w:ascii="仿宋" w:eastAsia="仿宋" w:hAnsi="仿宋" w:cs="MS Gothic" w:hint="eastAsia"/>
                <w:sz w:val="24"/>
                <w:shd w:val="clear" w:color="auto" w:fill="FFFFFF"/>
              </w:rPr>
              <w:t>学院</w:t>
            </w:r>
          </w:p>
        </w:tc>
      </w:tr>
      <w:tr w:rsidR="00780569" w14:paraId="45D62D0B" w14:textId="77777777" w:rsidTr="00784FE4">
        <w:trPr>
          <w:trHeight w:val="3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FFA9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AD3F" w14:textId="77777777" w:rsidR="00780569" w:rsidRPr="001126AA" w:rsidRDefault="00780569" w:rsidP="00C51762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sz w:val="24"/>
              </w:rPr>
              <w:t>济</w:t>
            </w:r>
            <w:r w:rsidRPr="001126AA">
              <w:rPr>
                <w:rFonts w:ascii="仿宋" w:eastAsia="仿宋" w:hAnsi="仿宋" w:cs="MS Gothic" w:hint="eastAsia"/>
                <w:sz w:val="24"/>
              </w:rPr>
              <w:t>南二机床集</w:t>
            </w:r>
            <w:r w:rsidRPr="001126AA">
              <w:rPr>
                <w:rFonts w:ascii="仿宋" w:eastAsia="仿宋" w:hAnsi="仿宋" w:cs="宋体" w:hint="eastAsia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FBDD" w14:textId="77777777" w:rsidR="00780569" w:rsidRPr="001126AA" w:rsidRDefault="00780569" w:rsidP="00430C75">
            <w:pPr>
              <w:spacing w:line="320" w:lineRule="exact"/>
              <w:rPr>
                <w:rFonts w:ascii="仿宋" w:eastAsia="仿宋" w:hAnsi="仿宋"/>
                <w:bCs/>
                <w:szCs w:val="21"/>
              </w:rPr>
            </w:pPr>
            <w:r w:rsidRPr="001126AA">
              <w:rPr>
                <w:rFonts w:ascii="仿宋" w:eastAsia="仿宋" w:hAnsi="仿宋" w:cs="宋体" w:hint="eastAsia"/>
                <w:bCs/>
                <w:szCs w:val="21"/>
              </w:rPr>
              <w:t>济</w:t>
            </w:r>
            <w:r w:rsidRPr="001126AA">
              <w:rPr>
                <w:rFonts w:ascii="仿宋" w:eastAsia="仿宋" w:hAnsi="仿宋" w:cs="MS Gothic" w:hint="eastAsia"/>
                <w:bCs/>
                <w:szCs w:val="21"/>
              </w:rPr>
              <w:t>南二机床</w:t>
            </w:r>
            <w:r w:rsidR="00430C75">
              <w:rPr>
                <w:rFonts w:ascii="仿宋" w:eastAsia="仿宋" w:hAnsi="仿宋" w:cs="MS Gothic" w:hint="eastAsia"/>
                <w:bCs/>
                <w:szCs w:val="21"/>
              </w:rPr>
              <w:t>高级</w:t>
            </w:r>
            <w:r w:rsidRPr="001126AA">
              <w:rPr>
                <w:rFonts w:ascii="仿宋" w:eastAsia="仿宋" w:hAnsi="仿宋" w:cs="MS Gothic" w:hint="eastAsia"/>
                <w:bCs/>
                <w:szCs w:val="21"/>
              </w:rPr>
              <w:t>技工学校</w:t>
            </w:r>
          </w:p>
        </w:tc>
      </w:tr>
      <w:tr w:rsidR="00780569" w14:paraId="4D8A95F9" w14:textId="77777777" w:rsidTr="00784FE4">
        <w:trPr>
          <w:trHeight w:val="2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DE15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925D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潍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柴控股集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BF3E" w14:textId="77777777" w:rsidR="00780569" w:rsidRPr="001126AA" w:rsidRDefault="00780569" w:rsidP="00CD5C5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潍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柴高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级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技工学校</w:t>
            </w:r>
          </w:p>
        </w:tc>
      </w:tr>
      <w:tr w:rsidR="00780569" w14:paraId="09874995" w14:textId="77777777" w:rsidTr="00784FE4">
        <w:trPr>
          <w:trHeight w:val="3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533D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2692" w14:textId="77777777" w:rsidR="00780569" w:rsidRPr="001126AA" w:rsidRDefault="00780569" w:rsidP="004B7426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东风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汽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车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9FF6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湖北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东风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公司技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师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75786890" w14:textId="77777777" w:rsidTr="00784FE4">
        <w:trPr>
          <w:trHeight w:val="35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88DC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2E72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湘电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B30A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湖南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电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气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4273701E" w14:textId="77777777" w:rsidTr="00784FE4">
        <w:trPr>
          <w:trHeight w:val="3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45AA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4D38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广州数控设备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3B9B" w14:textId="77777777" w:rsidR="00780569" w:rsidRPr="001126AA" w:rsidRDefault="00780569" w:rsidP="00430C75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广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东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省机械</w:t>
            </w:r>
            <w:r w:rsidR="00430C75">
              <w:rPr>
                <w:rFonts w:ascii="仿宋" w:eastAsia="仿宋" w:hAnsi="仿宋" w:cs="MS Gothic" w:hint="eastAsia"/>
                <w:bCs/>
                <w:sz w:val="24"/>
              </w:rPr>
              <w:t>技师学院</w:t>
            </w:r>
          </w:p>
        </w:tc>
      </w:tr>
      <w:tr w:rsidR="00780569" w14:paraId="4E90FB25" w14:textId="77777777" w:rsidTr="00784FE4">
        <w:trPr>
          <w:trHeight w:val="27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FB53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837A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厦门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工程机械股份有限公司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E7D6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厦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门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师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45F04D9D" w14:textId="77777777" w:rsidTr="00784FE4">
        <w:trPr>
          <w:trHeight w:val="2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A4C4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C361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广西玉柴机器股份有限公司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215B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广西机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电职业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6D222A64" w14:textId="77777777" w:rsidTr="00784FE4">
        <w:trPr>
          <w:trHeight w:val="23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6AA9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9B14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广西柳工机械股份有限公司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2542" w14:textId="77777777" w:rsidR="00780569" w:rsidRPr="001126AA" w:rsidRDefault="00780569" w:rsidP="00EB1E8D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广西机</w:t>
            </w:r>
            <w:r w:rsidR="00520B65">
              <w:rPr>
                <w:rFonts w:ascii="仿宋" w:eastAsia="仿宋" w:hAnsi="仿宋" w:hint="eastAsia"/>
                <w:bCs/>
                <w:sz w:val="24"/>
              </w:rPr>
              <w:t>电</w:t>
            </w:r>
            <w:r w:rsidR="00EB1E8D">
              <w:rPr>
                <w:rFonts w:ascii="仿宋" w:eastAsia="仿宋" w:hAnsi="仿宋" w:hint="eastAsia"/>
                <w:bCs/>
                <w:sz w:val="24"/>
              </w:rPr>
              <w:t>技师学院</w:t>
            </w:r>
          </w:p>
        </w:tc>
      </w:tr>
      <w:tr w:rsidR="00780569" w14:paraId="3BE76572" w14:textId="77777777" w:rsidTr="00784FE4">
        <w:trPr>
          <w:trHeight w:val="36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413A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347F" w14:textId="77777777" w:rsidR="00780569" w:rsidRPr="001126AA" w:rsidRDefault="001E66CA" w:rsidP="007063CB">
            <w:pPr>
              <w:spacing w:line="320" w:lineRule="exact"/>
              <w:jc w:val="left"/>
              <w:rPr>
                <w:rFonts w:ascii="仿宋" w:eastAsia="仿宋" w:hAnsi="仿宋" w:cs="Arial"/>
                <w:kern w:val="0"/>
                <w:sz w:val="24"/>
              </w:rPr>
            </w:pPr>
            <w:hyperlink r:id="rId7" w:history="1"/>
            <w:hyperlink r:id="rId8" w:history="1">
              <w:r w:rsidR="007063CB" w:rsidRPr="001126AA">
                <w:rPr>
                  <w:rFonts w:ascii="仿宋" w:eastAsia="仿宋" w:hAnsi="仿宋" w:cs="宋体"/>
                  <w:kern w:val="0"/>
                  <w:sz w:val="24"/>
                </w:rPr>
                <w:t>中国长安汽车集团股份有限公司</w:t>
              </w:r>
            </w:hyperlink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D197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重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庆</w:t>
            </w:r>
            <w:r w:rsidRPr="001126AA">
              <w:rPr>
                <w:rFonts w:ascii="仿宋" w:eastAsia="仿宋" w:hAnsi="仿宋" w:hint="eastAsia"/>
                <w:bCs/>
                <w:sz w:val="24"/>
              </w:rPr>
              <w:t>工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业职业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5B5F57F2" w14:textId="77777777" w:rsidTr="00784FE4">
        <w:trPr>
          <w:trHeight w:val="34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AD37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26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F8EA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中国四联仪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器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仪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表集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EBFF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四川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仪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表工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学校</w:t>
            </w:r>
          </w:p>
        </w:tc>
      </w:tr>
      <w:tr w:rsidR="00780569" w14:paraId="1A131D4F" w14:textId="77777777" w:rsidTr="00784FE4">
        <w:trPr>
          <w:trHeight w:val="23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D599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27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43FE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东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方汽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轮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机有限公司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5964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四川工程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58FD368A" w14:textId="77777777" w:rsidTr="00784FE4">
        <w:trPr>
          <w:trHeight w:val="3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1A37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28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AADD" w14:textId="77777777" w:rsidR="00780569" w:rsidRPr="001126AA" w:rsidRDefault="00780569">
            <w:pPr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中国西电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5EF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西安技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师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1C5621DF" w14:textId="77777777" w:rsidTr="00784FE4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2620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29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52E0" w14:textId="77777777" w:rsidR="00780569" w:rsidRPr="001126AA" w:rsidRDefault="00780569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兰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州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兰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石集</w:t>
            </w: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团</w:t>
            </w:r>
            <w:r w:rsidRPr="001126AA">
              <w:rPr>
                <w:rFonts w:ascii="仿宋" w:eastAsia="仿宋" w:hAnsi="仿宋" w:cs="MS Gothic" w:hint="eastAsia"/>
                <w:kern w:val="0"/>
                <w:sz w:val="24"/>
              </w:rPr>
              <w:t>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0629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bCs/>
                <w:sz w:val="24"/>
              </w:rPr>
              <w:t>甘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肃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机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电职业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技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术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学院</w:t>
            </w:r>
          </w:p>
        </w:tc>
      </w:tr>
      <w:tr w:rsidR="00780569" w14:paraId="43147BAE" w14:textId="77777777" w:rsidTr="00784FE4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2CB9" w14:textId="77777777" w:rsidR="00780569" w:rsidRPr="001126AA" w:rsidRDefault="00780569" w:rsidP="005B598B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7E56" w14:textId="77777777" w:rsidR="00780569" w:rsidRPr="001126AA" w:rsidRDefault="00780569" w:rsidP="00E86182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青海工程机械制造有限公司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DE0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hint="eastAsia"/>
                <w:sz w:val="24"/>
                <w:shd w:val="clear" w:color="auto" w:fill="FFFFFF"/>
              </w:rPr>
              <w:t>青海省工</w:t>
            </w:r>
            <w:r w:rsidRPr="001126AA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业职业</w:t>
            </w:r>
            <w:r w:rsidRPr="001126AA">
              <w:rPr>
                <w:rFonts w:ascii="仿宋" w:eastAsia="仿宋" w:hAnsi="仿宋" w:cs="MS Gothic" w:hint="eastAsia"/>
                <w:sz w:val="24"/>
                <w:shd w:val="clear" w:color="auto" w:fill="FFFFFF"/>
              </w:rPr>
              <w:t>技</w:t>
            </w:r>
            <w:r w:rsidRPr="001126AA">
              <w:rPr>
                <w:rFonts w:ascii="仿宋" w:eastAsia="仿宋" w:hAnsi="仿宋" w:cs="宋体" w:hint="eastAsia"/>
                <w:sz w:val="24"/>
                <w:shd w:val="clear" w:color="auto" w:fill="FFFFFF"/>
              </w:rPr>
              <w:t>术</w:t>
            </w:r>
            <w:r w:rsidRPr="001126AA">
              <w:rPr>
                <w:rFonts w:ascii="仿宋" w:eastAsia="仿宋" w:hAnsi="仿宋" w:cs="MS Gothic" w:hint="eastAsia"/>
                <w:sz w:val="24"/>
                <w:shd w:val="clear" w:color="auto" w:fill="FFFFFF"/>
              </w:rPr>
              <w:t>学校</w:t>
            </w:r>
          </w:p>
        </w:tc>
      </w:tr>
      <w:tr w:rsidR="00780569" w14:paraId="7AB95DF8" w14:textId="77777777" w:rsidTr="00784FE4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899F" w14:textId="77777777" w:rsidR="00780569" w:rsidRPr="001126AA" w:rsidRDefault="00780569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5035" w14:textId="77777777" w:rsidR="00780569" w:rsidRPr="001126AA" w:rsidRDefault="001126AA" w:rsidP="001126AA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1126AA">
              <w:rPr>
                <w:rStyle w:val="a7"/>
                <w:rFonts w:ascii="仿宋" w:eastAsia="仿宋" w:hAnsi="仿宋" w:cs="Tahoma"/>
                <w:b w:val="0"/>
                <w:szCs w:val="21"/>
              </w:rPr>
              <w:t>宝塔实业股份有限公司（原</w:t>
            </w:r>
            <w:r w:rsidR="00780569" w:rsidRPr="001126AA">
              <w:rPr>
                <w:rFonts w:ascii="仿宋" w:eastAsia="仿宋" w:hAnsi="仿宋" w:cs="宋体"/>
                <w:kern w:val="0"/>
                <w:szCs w:val="21"/>
              </w:rPr>
              <w:t>西北轴承股份有限公司</w:t>
            </w:r>
            <w:r w:rsidRPr="001126AA">
              <w:rPr>
                <w:rStyle w:val="a7"/>
                <w:rFonts w:ascii="仿宋" w:eastAsia="仿宋" w:hAnsi="仿宋" w:cs="Tahoma"/>
                <w:b w:val="0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EAFA" w14:textId="77777777" w:rsidR="00780569" w:rsidRPr="001126AA" w:rsidRDefault="00032A1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Arial"/>
                <w:sz w:val="24"/>
                <w:shd w:val="clear" w:color="auto" w:fill="FFFFFF"/>
              </w:rPr>
              <w:t>宁夏机电工程学校</w:t>
            </w:r>
          </w:p>
        </w:tc>
      </w:tr>
      <w:tr w:rsidR="00780569" w14:paraId="3AA83C48" w14:textId="77777777" w:rsidTr="00784FE4">
        <w:trPr>
          <w:trHeight w:val="28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FB8A" w14:textId="77777777" w:rsidR="00780569" w:rsidRPr="001126AA" w:rsidRDefault="005B598B" w:rsidP="00DD2620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AE22" w14:textId="77777777" w:rsidR="00780569" w:rsidRPr="001126AA" w:rsidRDefault="00780569">
            <w:pPr>
              <w:widowControl/>
              <w:spacing w:line="32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126AA">
              <w:rPr>
                <w:rFonts w:ascii="仿宋" w:eastAsia="仿宋" w:hAnsi="仿宋" w:cs="宋体"/>
                <w:kern w:val="0"/>
                <w:sz w:val="24"/>
              </w:rPr>
              <w:t>贵州轴承厂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0F65" w14:textId="77777777" w:rsidR="00780569" w:rsidRPr="001126AA" w:rsidRDefault="00780569">
            <w:pPr>
              <w:spacing w:line="320" w:lineRule="exact"/>
              <w:rPr>
                <w:rFonts w:ascii="仿宋" w:eastAsia="仿宋" w:hAnsi="仿宋"/>
                <w:bCs/>
                <w:sz w:val="24"/>
              </w:rPr>
            </w:pP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贵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州省机械工</w:t>
            </w:r>
            <w:r w:rsidRPr="001126AA">
              <w:rPr>
                <w:rFonts w:ascii="仿宋" w:eastAsia="仿宋" w:hAnsi="仿宋" w:cs="宋体" w:hint="eastAsia"/>
                <w:bCs/>
                <w:sz w:val="24"/>
              </w:rPr>
              <w:t>业</w:t>
            </w:r>
            <w:r w:rsidRPr="001126AA">
              <w:rPr>
                <w:rFonts w:ascii="仿宋" w:eastAsia="仿宋" w:hAnsi="仿宋" w:cs="MS Gothic" w:hint="eastAsia"/>
                <w:bCs/>
                <w:sz w:val="24"/>
              </w:rPr>
              <w:t>学校</w:t>
            </w:r>
          </w:p>
        </w:tc>
      </w:tr>
    </w:tbl>
    <w:p w14:paraId="631D5E89" w14:textId="77777777" w:rsidR="00D41443" w:rsidRPr="00D41443" w:rsidRDefault="00D41443"/>
    <w:sectPr w:rsidR="00D41443" w:rsidRPr="00D41443" w:rsidSect="00CD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47286" w14:textId="77777777" w:rsidR="001E66CA" w:rsidRDefault="001E66CA" w:rsidP="00D41443">
      <w:r>
        <w:separator/>
      </w:r>
    </w:p>
  </w:endnote>
  <w:endnote w:type="continuationSeparator" w:id="0">
    <w:p w14:paraId="6FE6FC70" w14:textId="77777777" w:rsidR="001E66CA" w:rsidRDefault="001E66CA" w:rsidP="00D4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F3281" w14:textId="77777777" w:rsidR="001E66CA" w:rsidRDefault="001E66CA" w:rsidP="00D41443">
      <w:r>
        <w:separator/>
      </w:r>
    </w:p>
  </w:footnote>
  <w:footnote w:type="continuationSeparator" w:id="0">
    <w:p w14:paraId="23BFED6D" w14:textId="77777777" w:rsidR="001E66CA" w:rsidRDefault="001E66CA" w:rsidP="00D4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1443"/>
    <w:rsid w:val="00017A10"/>
    <w:rsid w:val="00027302"/>
    <w:rsid w:val="00032A10"/>
    <w:rsid w:val="00060C69"/>
    <w:rsid w:val="000A1FF6"/>
    <w:rsid w:val="000A5479"/>
    <w:rsid w:val="000B3959"/>
    <w:rsid w:val="001126AA"/>
    <w:rsid w:val="00120110"/>
    <w:rsid w:val="001B2C14"/>
    <w:rsid w:val="001E66CA"/>
    <w:rsid w:val="001E7DB2"/>
    <w:rsid w:val="00201B95"/>
    <w:rsid w:val="002C4551"/>
    <w:rsid w:val="002D4C6A"/>
    <w:rsid w:val="00310EF2"/>
    <w:rsid w:val="00314719"/>
    <w:rsid w:val="00400A58"/>
    <w:rsid w:val="00430C75"/>
    <w:rsid w:val="0046150C"/>
    <w:rsid w:val="0048358F"/>
    <w:rsid w:val="004B7426"/>
    <w:rsid w:val="004C4EC7"/>
    <w:rsid w:val="00503E1D"/>
    <w:rsid w:val="0050753E"/>
    <w:rsid w:val="00520B65"/>
    <w:rsid w:val="00544651"/>
    <w:rsid w:val="00564A0A"/>
    <w:rsid w:val="005B598B"/>
    <w:rsid w:val="005F52C2"/>
    <w:rsid w:val="006006A8"/>
    <w:rsid w:val="00601010"/>
    <w:rsid w:val="00672B6D"/>
    <w:rsid w:val="00680D4D"/>
    <w:rsid w:val="007016EE"/>
    <w:rsid w:val="007063CB"/>
    <w:rsid w:val="0071125D"/>
    <w:rsid w:val="0072707F"/>
    <w:rsid w:val="00760D0C"/>
    <w:rsid w:val="00775DDC"/>
    <w:rsid w:val="00780569"/>
    <w:rsid w:val="00784FE4"/>
    <w:rsid w:val="007B0CEA"/>
    <w:rsid w:val="007E2A2D"/>
    <w:rsid w:val="00831229"/>
    <w:rsid w:val="00833D1B"/>
    <w:rsid w:val="008372A4"/>
    <w:rsid w:val="008E0D0B"/>
    <w:rsid w:val="00912EDC"/>
    <w:rsid w:val="00921804"/>
    <w:rsid w:val="00930A0C"/>
    <w:rsid w:val="009332C6"/>
    <w:rsid w:val="009473CC"/>
    <w:rsid w:val="009C018E"/>
    <w:rsid w:val="00A323A3"/>
    <w:rsid w:val="00A328B7"/>
    <w:rsid w:val="00AA1555"/>
    <w:rsid w:val="00AE4201"/>
    <w:rsid w:val="00B27FCB"/>
    <w:rsid w:val="00B6688B"/>
    <w:rsid w:val="00BB2D8C"/>
    <w:rsid w:val="00C51762"/>
    <w:rsid w:val="00CB2DAD"/>
    <w:rsid w:val="00CD026A"/>
    <w:rsid w:val="00CD5C50"/>
    <w:rsid w:val="00D06CE8"/>
    <w:rsid w:val="00D11D56"/>
    <w:rsid w:val="00D41443"/>
    <w:rsid w:val="00D474D5"/>
    <w:rsid w:val="00D57B7A"/>
    <w:rsid w:val="00D72941"/>
    <w:rsid w:val="00DC31E9"/>
    <w:rsid w:val="00E12987"/>
    <w:rsid w:val="00E66253"/>
    <w:rsid w:val="00E807C2"/>
    <w:rsid w:val="00E86182"/>
    <w:rsid w:val="00E964BF"/>
    <w:rsid w:val="00EB1E8D"/>
    <w:rsid w:val="00F530DD"/>
    <w:rsid w:val="00F8485D"/>
    <w:rsid w:val="00F92734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DF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414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D4144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414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D41443"/>
    <w:rPr>
      <w:sz w:val="18"/>
      <w:szCs w:val="18"/>
    </w:rPr>
  </w:style>
  <w:style w:type="character" w:styleId="a7">
    <w:name w:val="Strong"/>
    <w:basedOn w:val="a0"/>
    <w:uiPriority w:val="22"/>
    <w:qFormat/>
    <w:rsid w:val="00BB2D8C"/>
    <w:rPr>
      <w:b/>
      <w:bCs/>
    </w:rPr>
  </w:style>
  <w:style w:type="character" w:styleId="a8">
    <w:name w:val="Hyperlink"/>
    <w:basedOn w:val="a0"/>
    <w:uiPriority w:val="99"/>
    <w:semiHidden/>
    <w:unhideWhenUsed/>
    <w:rsid w:val="00D06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6736">
              <w:marLeft w:val="0"/>
              <w:marRight w:val="0"/>
              <w:marTop w:val="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7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baike.baidu.com/view/2471447.htm" TargetMode="External"/><Relationship Id="rId7" Type="http://schemas.openxmlformats.org/officeDocument/2006/relationships/hyperlink" Target="http://www.ccag.cn/index.jsp" TargetMode="External"/><Relationship Id="rId8" Type="http://schemas.openxmlformats.org/officeDocument/2006/relationships/hyperlink" Target="http://www.ccag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HYT0184</cp:lastModifiedBy>
  <cp:revision>4</cp:revision>
  <dcterms:created xsi:type="dcterms:W3CDTF">2018-05-28T21:29:00Z</dcterms:created>
  <dcterms:modified xsi:type="dcterms:W3CDTF">2018-05-28T21:50:00Z</dcterms:modified>
</cp:coreProperties>
</file>